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4574" w14:textId="38ACC1ED" w:rsidR="003B1004" w:rsidRDefault="00E22081" w:rsidP="003B1004">
      <w:pPr>
        <w:pStyle w:val="NoSpacing"/>
        <w:jc w:val="center"/>
        <w:rPr>
          <w:rFonts w:ascii="Times New Roman" w:hAnsi="Times New Roman" w:cs="Times New Roman"/>
          <w:sz w:val="28"/>
          <w:szCs w:val="28"/>
        </w:rPr>
      </w:pPr>
      <w:r>
        <w:rPr>
          <w:noProof/>
        </w:rPr>
        <w:drawing>
          <wp:inline distT="0" distB="0" distL="0" distR="0" wp14:anchorId="16828052" wp14:editId="05CC364E">
            <wp:extent cx="3232150" cy="1211721"/>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1347" cy="1226416"/>
                    </a:xfrm>
                    <a:prstGeom prst="rect">
                      <a:avLst/>
                    </a:prstGeom>
                    <a:noFill/>
                    <a:ln>
                      <a:noFill/>
                    </a:ln>
                  </pic:spPr>
                </pic:pic>
              </a:graphicData>
            </a:graphic>
          </wp:inline>
        </w:drawing>
      </w:r>
    </w:p>
    <w:p w14:paraId="2BC367B0" w14:textId="77777777" w:rsidR="00B81983" w:rsidRDefault="00B81983" w:rsidP="003B1004">
      <w:pPr>
        <w:pStyle w:val="NoSpacing"/>
        <w:jc w:val="center"/>
        <w:rPr>
          <w:rFonts w:ascii="Book Antiqua" w:hAnsi="Book Antiqua" w:cs="Times New Roman"/>
          <w:b/>
          <w:sz w:val="24"/>
          <w:szCs w:val="24"/>
        </w:rPr>
      </w:pPr>
    </w:p>
    <w:p w14:paraId="1EA3B84A" w14:textId="6E9FD614" w:rsidR="003A1BA1" w:rsidRPr="00E87AD6" w:rsidRDefault="005F7900" w:rsidP="003B1004">
      <w:pPr>
        <w:pStyle w:val="NoSpacing"/>
        <w:jc w:val="center"/>
        <w:rPr>
          <w:rFonts w:ascii="Book Antiqua" w:hAnsi="Book Antiqua" w:cs="Times New Roman"/>
          <w:b/>
          <w:bCs/>
          <w:sz w:val="24"/>
          <w:szCs w:val="24"/>
        </w:rPr>
      </w:pPr>
      <w:r w:rsidRPr="00E87AD6">
        <w:rPr>
          <w:rFonts w:ascii="Book Antiqua" w:hAnsi="Book Antiqua" w:cs="Times New Roman"/>
          <w:b/>
          <w:sz w:val="24"/>
          <w:szCs w:val="24"/>
        </w:rPr>
        <w:t xml:space="preserve">Annual Giving </w:t>
      </w:r>
      <w:r w:rsidR="003B1004" w:rsidRPr="00E87AD6">
        <w:rPr>
          <w:rFonts w:ascii="Book Antiqua" w:hAnsi="Book Antiqua" w:cs="Times New Roman"/>
          <w:b/>
          <w:sz w:val="24"/>
          <w:szCs w:val="24"/>
        </w:rPr>
        <w:t xml:space="preserve">in </w:t>
      </w:r>
      <w:r w:rsidR="00B81983" w:rsidRPr="00B81983">
        <w:rPr>
          <w:rFonts w:ascii="Book Antiqua" w:hAnsi="Book Antiqua" w:cs="Times New Roman"/>
          <w:b/>
          <w:color w:val="00B0F0"/>
          <w:sz w:val="24"/>
          <w:szCs w:val="24"/>
        </w:rPr>
        <w:t>[your parish]</w:t>
      </w:r>
    </w:p>
    <w:p w14:paraId="6B5CCF8A" w14:textId="1B7A3F2B" w:rsidR="005F7900" w:rsidRPr="00E87AD6" w:rsidRDefault="003B1004" w:rsidP="005F7900">
      <w:pPr>
        <w:pStyle w:val="NoSpacing"/>
        <w:jc w:val="center"/>
        <w:rPr>
          <w:rFonts w:ascii="Book Antiqua" w:hAnsi="Book Antiqua" w:cs="Times New Roman"/>
          <w:b/>
          <w:sz w:val="24"/>
          <w:szCs w:val="24"/>
        </w:rPr>
      </w:pPr>
      <w:r w:rsidRPr="00E87AD6">
        <w:rPr>
          <w:rFonts w:ascii="Book Antiqua" w:hAnsi="Book Antiqua" w:cs="Times New Roman"/>
          <w:b/>
          <w:sz w:val="24"/>
          <w:szCs w:val="24"/>
        </w:rPr>
        <w:t>Fall 2021</w:t>
      </w:r>
    </w:p>
    <w:p w14:paraId="3BD625C5" w14:textId="77777777" w:rsidR="003B1004" w:rsidRPr="00E87AD6" w:rsidRDefault="003B1004" w:rsidP="005F7900">
      <w:pPr>
        <w:pStyle w:val="NoSpacing"/>
        <w:jc w:val="center"/>
        <w:rPr>
          <w:rFonts w:ascii="Book Antiqua" w:hAnsi="Book Antiqua" w:cs="Times New Roman"/>
          <w:sz w:val="24"/>
          <w:szCs w:val="24"/>
        </w:rPr>
      </w:pPr>
    </w:p>
    <w:p w14:paraId="36E9FCDA" w14:textId="0CB9F639" w:rsidR="005F7900" w:rsidRPr="00E87AD6" w:rsidRDefault="005F7900" w:rsidP="005F7900">
      <w:pPr>
        <w:pStyle w:val="NoSpacing"/>
        <w:rPr>
          <w:rFonts w:ascii="Book Antiqua" w:hAnsi="Book Antiqua" w:cs="Times New Roman"/>
          <w:sz w:val="24"/>
          <w:szCs w:val="24"/>
        </w:rPr>
      </w:pPr>
      <w:r w:rsidRPr="00E87AD6">
        <w:rPr>
          <w:rFonts w:ascii="Book Antiqua" w:hAnsi="Book Antiqua" w:cs="Times New Roman"/>
          <w:sz w:val="24"/>
          <w:szCs w:val="24"/>
        </w:rPr>
        <w:t>Brothers and Sisters:</w:t>
      </w:r>
    </w:p>
    <w:p w14:paraId="043C44D5" w14:textId="17294046" w:rsidR="005F7900" w:rsidRPr="00E87AD6" w:rsidRDefault="005F7900" w:rsidP="005F7900">
      <w:pPr>
        <w:pStyle w:val="NoSpacing"/>
        <w:rPr>
          <w:rFonts w:ascii="Book Antiqua" w:hAnsi="Book Antiqua" w:cs="Times New Roman"/>
          <w:sz w:val="24"/>
          <w:szCs w:val="24"/>
        </w:rPr>
      </w:pPr>
    </w:p>
    <w:p w14:paraId="24938D4E" w14:textId="23E75046" w:rsidR="005F7900" w:rsidRPr="00E87AD6" w:rsidRDefault="005F7900" w:rsidP="005F7900">
      <w:pPr>
        <w:pStyle w:val="NoSpacing"/>
        <w:rPr>
          <w:rFonts w:ascii="Book Antiqua" w:hAnsi="Book Antiqua" w:cs="Times New Roman"/>
          <w:sz w:val="24"/>
          <w:szCs w:val="24"/>
        </w:rPr>
      </w:pPr>
      <w:r w:rsidRPr="00E87AD6">
        <w:rPr>
          <w:rFonts w:ascii="Book Antiqua" w:hAnsi="Book Antiqua" w:cs="Times New Roman"/>
          <w:sz w:val="24"/>
          <w:szCs w:val="24"/>
        </w:rPr>
        <w:t xml:space="preserve">We want to welcome you to </w:t>
      </w:r>
      <w:r w:rsidR="003A1BA1" w:rsidRPr="00E87AD6">
        <w:rPr>
          <w:rFonts w:ascii="Book Antiqua" w:hAnsi="Book Antiqua" w:cs="Times New Roman"/>
          <w:sz w:val="24"/>
          <w:szCs w:val="24"/>
        </w:rPr>
        <w:t>our</w:t>
      </w:r>
      <w:r w:rsidR="00FA5E83" w:rsidRPr="00E87AD6">
        <w:rPr>
          <w:rFonts w:ascii="Book Antiqua" w:hAnsi="Book Antiqua" w:cs="Times New Roman"/>
          <w:sz w:val="24"/>
          <w:szCs w:val="24"/>
        </w:rPr>
        <w:t xml:space="preserve"> </w:t>
      </w:r>
      <w:r w:rsidR="00E87AD6">
        <w:rPr>
          <w:rFonts w:ascii="Book Antiqua" w:hAnsi="Book Antiqua" w:cs="Times New Roman"/>
          <w:sz w:val="24"/>
          <w:szCs w:val="24"/>
        </w:rPr>
        <w:t>a</w:t>
      </w:r>
      <w:r w:rsidR="00FA5E83" w:rsidRPr="00E87AD6">
        <w:rPr>
          <w:rFonts w:ascii="Book Antiqua" w:hAnsi="Book Antiqua" w:cs="Times New Roman"/>
          <w:sz w:val="24"/>
          <w:szCs w:val="24"/>
        </w:rPr>
        <w:t xml:space="preserve">nnual </w:t>
      </w:r>
      <w:r w:rsidR="00E87AD6">
        <w:rPr>
          <w:rFonts w:ascii="Book Antiqua" w:hAnsi="Book Antiqua" w:cs="Times New Roman"/>
          <w:sz w:val="24"/>
          <w:szCs w:val="24"/>
        </w:rPr>
        <w:t>g</w:t>
      </w:r>
      <w:r w:rsidR="00FA5E83" w:rsidRPr="00E87AD6">
        <w:rPr>
          <w:rFonts w:ascii="Book Antiqua" w:hAnsi="Book Antiqua" w:cs="Times New Roman"/>
          <w:sz w:val="24"/>
          <w:szCs w:val="24"/>
        </w:rPr>
        <w:t>iving campaign for 202</w:t>
      </w:r>
      <w:r w:rsidR="00C4586A" w:rsidRPr="00E87AD6">
        <w:rPr>
          <w:rFonts w:ascii="Book Antiqua" w:hAnsi="Book Antiqua" w:cs="Times New Roman"/>
          <w:sz w:val="24"/>
          <w:szCs w:val="24"/>
        </w:rPr>
        <w:t>1</w:t>
      </w:r>
      <w:r w:rsidR="00FA5E83" w:rsidRPr="00E87AD6">
        <w:rPr>
          <w:rFonts w:ascii="Book Antiqua" w:hAnsi="Book Antiqua" w:cs="Times New Roman"/>
          <w:sz w:val="24"/>
          <w:szCs w:val="24"/>
        </w:rPr>
        <w:t xml:space="preserve">. The theme this year mirrors the theme for the </w:t>
      </w:r>
      <w:r w:rsidR="00E87AD6">
        <w:rPr>
          <w:rFonts w:ascii="Book Antiqua" w:hAnsi="Book Antiqua" w:cs="Times New Roman"/>
          <w:sz w:val="24"/>
          <w:szCs w:val="24"/>
        </w:rPr>
        <w:t>d</w:t>
      </w:r>
      <w:r w:rsidR="00FA5E83" w:rsidRPr="00E87AD6">
        <w:rPr>
          <w:rFonts w:ascii="Book Antiqua" w:hAnsi="Book Antiqua" w:cs="Times New Roman"/>
          <w:sz w:val="24"/>
          <w:szCs w:val="24"/>
        </w:rPr>
        <w:t xml:space="preserve">iocesan </w:t>
      </w:r>
      <w:r w:rsidR="00E87AD6">
        <w:rPr>
          <w:rFonts w:ascii="Book Antiqua" w:hAnsi="Book Antiqua" w:cs="Times New Roman"/>
          <w:sz w:val="24"/>
          <w:szCs w:val="24"/>
        </w:rPr>
        <w:t>c</w:t>
      </w:r>
      <w:r w:rsidR="00FA5E83" w:rsidRPr="00E87AD6">
        <w:rPr>
          <w:rFonts w:ascii="Book Antiqua" w:hAnsi="Book Antiqua" w:cs="Times New Roman"/>
          <w:sz w:val="24"/>
          <w:szCs w:val="24"/>
        </w:rPr>
        <w:t>onvention</w:t>
      </w:r>
      <w:r w:rsidR="00E87AD6">
        <w:rPr>
          <w:rFonts w:ascii="Book Antiqua" w:hAnsi="Book Antiqua" w:cs="Times New Roman"/>
          <w:sz w:val="24"/>
          <w:szCs w:val="24"/>
        </w:rPr>
        <w:t xml:space="preserve"> to be held</w:t>
      </w:r>
      <w:r w:rsidR="00FA5E83" w:rsidRPr="00E87AD6">
        <w:rPr>
          <w:rFonts w:ascii="Book Antiqua" w:hAnsi="Book Antiqua" w:cs="Times New Roman"/>
          <w:sz w:val="24"/>
          <w:szCs w:val="24"/>
        </w:rPr>
        <w:t xml:space="preserve"> in November 202</w:t>
      </w:r>
      <w:r w:rsidR="003A1BA1" w:rsidRPr="00E87AD6">
        <w:rPr>
          <w:rFonts w:ascii="Book Antiqua" w:hAnsi="Book Antiqua" w:cs="Times New Roman"/>
          <w:sz w:val="24"/>
          <w:szCs w:val="24"/>
        </w:rPr>
        <w:t>1</w:t>
      </w:r>
      <w:r w:rsidR="00E22081" w:rsidRPr="00E87AD6">
        <w:rPr>
          <w:rFonts w:ascii="Book Antiqua" w:hAnsi="Book Antiqua" w:cs="Times New Roman"/>
          <w:sz w:val="24"/>
          <w:szCs w:val="24"/>
        </w:rPr>
        <w:t>, as you see by the letterhead above.</w:t>
      </w:r>
    </w:p>
    <w:p w14:paraId="0F071C34" w14:textId="1ED1BC20" w:rsidR="005F7900" w:rsidRPr="00E87AD6" w:rsidRDefault="005F7900" w:rsidP="005F7900">
      <w:pPr>
        <w:pStyle w:val="NoSpacing"/>
        <w:rPr>
          <w:rFonts w:ascii="Book Antiqua" w:hAnsi="Book Antiqua" w:cs="Times New Roman"/>
          <w:sz w:val="24"/>
          <w:szCs w:val="24"/>
        </w:rPr>
      </w:pPr>
    </w:p>
    <w:p w14:paraId="6F2AEB2B" w14:textId="38755FBF" w:rsidR="005F7900" w:rsidRPr="00E87AD6" w:rsidRDefault="003A1BA1" w:rsidP="005F7900">
      <w:pPr>
        <w:pStyle w:val="NoSpacing"/>
        <w:rPr>
          <w:rFonts w:ascii="Book Antiqua" w:hAnsi="Book Antiqua" w:cs="Times New Roman"/>
          <w:sz w:val="24"/>
          <w:szCs w:val="24"/>
        </w:rPr>
      </w:pPr>
      <w:r w:rsidRPr="00E87AD6">
        <w:rPr>
          <w:rFonts w:ascii="Book Antiqua" w:hAnsi="Book Antiqua" w:cs="Times New Roman"/>
          <w:sz w:val="24"/>
          <w:szCs w:val="24"/>
        </w:rPr>
        <w:t xml:space="preserve">As we have gone through the worst of the </w:t>
      </w:r>
      <w:r w:rsidR="005F7900" w:rsidRPr="00E87AD6">
        <w:rPr>
          <w:rFonts w:ascii="Book Antiqua" w:hAnsi="Book Antiqua" w:cs="Times New Roman"/>
          <w:sz w:val="24"/>
          <w:szCs w:val="24"/>
        </w:rPr>
        <w:t xml:space="preserve">pandemic, our financial realities have been very different from what we had </w:t>
      </w:r>
      <w:r w:rsidR="002D4233" w:rsidRPr="00E87AD6">
        <w:rPr>
          <w:rFonts w:ascii="Book Antiqua" w:hAnsi="Book Antiqua" w:cs="Times New Roman"/>
          <w:sz w:val="24"/>
          <w:szCs w:val="24"/>
        </w:rPr>
        <w:t>expected</w:t>
      </w:r>
      <w:r w:rsidR="005F7900" w:rsidRPr="00E87AD6">
        <w:rPr>
          <w:rFonts w:ascii="Book Antiqua" w:hAnsi="Book Antiqua" w:cs="Times New Roman"/>
          <w:sz w:val="24"/>
          <w:szCs w:val="24"/>
        </w:rPr>
        <w:t xml:space="preserve">.  </w:t>
      </w:r>
      <w:r w:rsidR="003B1004" w:rsidRPr="00E87AD6">
        <w:rPr>
          <w:rFonts w:ascii="Book Antiqua" w:hAnsi="Book Antiqua" w:cs="Times New Roman"/>
          <w:sz w:val="24"/>
          <w:szCs w:val="24"/>
        </w:rPr>
        <w:t xml:space="preserve">As we begin to open our doors to our new realities, our expectations and needs may be different yet from the usual and from the recent past.  </w:t>
      </w:r>
      <w:r w:rsidRPr="00E87AD6">
        <w:rPr>
          <w:rFonts w:ascii="Book Antiqua" w:hAnsi="Book Antiqua" w:cs="Times New Roman"/>
          <w:sz w:val="24"/>
          <w:szCs w:val="24"/>
        </w:rPr>
        <w:t xml:space="preserve">We have, in our own way, striven to stay connected to one another, even as we have had to remain distant, physically.  The ways in which we have connected to each other and the world around us have tested us but </w:t>
      </w:r>
      <w:r w:rsidR="002D4233" w:rsidRPr="00E87AD6">
        <w:rPr>
          <w:rFonts w:ascii="Book Antiqua" w:hAnsi="Book Antiqua" w:cs="Times New Roman"/>
          <w:sz w:val="24"/>
          <w:szCs w:val="24"/>
        </w:rPr>
        <w:t xml:space="preserve">also </w:t>
      </w:r>
      <w:r w:rsidRPr="00E87AD6">
        <w:rPr>
          <w:rFonts w:ascii="Book Antiqua" w:hAnsi="Book Antiqua" w:cs="Times New Roman"/>
          <w:sz w:val="24"/>
          <w:szCs w:val="24"/>
        </w:rPr>
        <w:t xml:space="preserve">brought us to the reality that </w:t>
      </w:r>
      <w:r w:rsidR="00E87AD6">
        <w:rPr>
          <w:rFonts w:ascii="Book Antiqua" w:hAnsi="Book Antiqua" w:cs="Times New Roman"/>
          <w:sz w:val="24"/>
          <w:szCs w:val="24"/>
        </w:rPr>
        <w:t>“</w:t>
      </w:r>
      <w:r w:rsidRPr="00E87AD6">
        <w:rPr>
          <w:rFonts w:ascii="Book Antiqua" w:hAnsi="Book Antiqua" w:cs="Times New Roman"/>
          <w:sz w:val="24"/>
          <w:szCs w:val="24"/>
        </w:rPr>
        <w:t xml:space="preserve">Nothing </w:t>
      </w:r>
      <w:r w:rsidR="00E87AD6">
        <w:rPr>
          <w:rFonts w:ascii="Book Antiqua" w:hAnsi="Book Antiqua" w:cs="Times New Roman"/>
          <w:sz w:val="24"/>
          <w:szCs w:val="24"/>
        </w:rPr>
        <w:t xml:space="preserve">will </w:t>
      </w:r>
      <w:r w:rsidRPr="00E87AD6">
        <w:rPr>
          <w:rFonts w:ascii="Book Antiqua" w:hAnsi="Book Antiqua" w:cs="Times New Roman"/>
          <w:sz w:val="24"/>
          <w:szCs w:val="24"/>
        </w:rPr>
        <w:t xml:space="preserve">separate us from </w:t>
      </w:r>
      <w:r w:rsidR="00E87AD6">
        <w:rPr>
          <w:rFonts w:ascii="Book Antiqua" w:hAnsi="Book Antiqua" w:cs="Times New Roman"/>
          <w:sz w:val="24"/>
          <w:szCs w:val="24"/>
        </w:rPr>
        <w:t xml:space="preserve">the love of </w:t>
      </w:r>
      <w:r w:rsidRPr="00E87AD6">
        <w:rPr>
          <w:rFonts w:ascii="Book Antiqua" w:hAnsi="Book Antiqua" w:cs="Times New Roman"/>
          <w:sz w:val="24"/>
          <w:szCs w:val="24"/>
        </w:rPr>
        <w:t>God</w:t>
      </w:r>
      <w:r w:rsidR="00E87AD6">
        <w:rPr>
          <w:rFonts w:ascii="Book Antiqua" w:hAnsi="Book Antiqua" w:cs="Times New Roman"/>
          <w:sz w:val="24"/>
          <w:szCs w:val="24"/>
        </w:rPr>
        <w:t xml:space="preserve"> in Christ Jesus</w:t>
      </w:r>
      <w:r w:rsidRPr="00E87AD6">
        <w:rPr>
          <w:rFonts w:ascii="Book Antiqua" w:hAnsi="Book Antiqua" w:cs="Times New Roman"/>
          <w:sz w:val="24"/>
          <w:szCs w:val="24"/>
        </w:rPr>
        <w:t>.</w:t>
      </w:r>
      <w:r w:rsidR="00E87AD6">
        <w:rPr>
          <w:rFonts w:ascii="Book Antiqua" w:hAnsi="Book Antiqua" w:cs="Times New Roman"/>
          <w:sz w:val="24"/>
          <w:szCs w:val="24"/>
        </w:rPr>
        <w:t>”</w:t>
      </w:r>
    </w:p>
    <w:p w14:paraId="27D3160A" w14:textId="68013886" w:rsidR="005F7900" w:rsidRPr="00E87AD6" w:rsidRDefault="005F7900" w:rsidP="005F7900">
      <w:pPr>
        <w:pStyle w:val="NoSpacing"/>
        <w:rPr>
          <w:rFonts w:ascii="Book Antiqua" w:hAnsi="Book Antiqua" w:cs="Times New Roman"/>
          <w:sz w:val="24"/>
          <w:szCs w:val="24"/>
        </w:rPr>
      </w:pPr>
    </w:p>
    <w:p w14:paraId="15F6C921" w14:textId="0B9D750B" w:rsidR="00C561E3" w:rsidRPr="00E87AD6" w:rsidRDefault="00C561E3" w:rsidP="00C561E3">
      <w:pPr>
        <w:pStyle w:val="ListParagraph"/>
        <w:numPr>
          <w:ilvl w:val="0"/>
          <w:numId w:val="3"/>
        </w:numPr>
        <w:rPr>
          <w:rFonts w:ascii="Book Antiqua" w:hAnsi="Book Antiqua" w:cs="Times New Roman"/>
          <w:i/>
          <w:iCs/>
          <w:sz w:val="24"/>
          <w:szCs w:val="24"/>
        </w:rPr>
      </w:pPr>
      <w:r w:rsidRPr="00E87AD6">
        <w:rPr>
          <w:rFonts w:ascii="Book Antiqua" w:hAnsi="Book Antiqua" w:cs="Times New Roman"/>
          <w:i/>
          <w:iCs/>
          <w:sz w:val="24"/>
          <w:szCs w:val="24"/>
        </w:rPr>
        <w:t>We served ## people from our Food Pantry.</w:t>
      </w:r>
    </w:p>
    <w:p w14:paraId="329FEBB5" w14:textId="4D504C2D" w:rsidR="00C561E3" w:rsidRPr="00E87AD6" w:rsidRDefault="00C561E3" w:rsidP="00C561E3">
      <w:pPr>
        <w:pStyle w:val="ListParagraph"/>
        <w:numPr>
          <w:ilvl w:val="0"/>
          <w:numId w:val="3"/>
        </w:numPr>
        <w:rPr>
          <w:rFonts w:ascii="Book Antiqua" w:hAnsi="Book Antiqua" w:cs="Times New Roman"/>
          <w:i/>
          <w:iCs/>
          <w:sz w:val="24"/>
          <w:szCs w:val="24"/>
        </w:rPr>
      </w:pPr>
      <w:r w:rsidRPr="00E87AD6">
        <w:rPr>
          <w:rFonts w:ascii="Book Antiqua" w:hAnsi="Book Antiqua" w:cs="Times New Roman"/>
          <w:i/>
          <w:iCs/>
          <w:sz w:val="24"/>
          <w:szCs w:val="24"/>
        </w:rPr>
        <w:t>We prepared meals for ## homeless each week.</w:t>
      </w:r>
    </w:p>
    <w:p w14:paraId="1C8737B6" w14:textId="09E6EC7F" w:rsidR="00C561E3" w:rsidRPr="00E87AD6" w:rsidRDefault="00C561E3" w:rsidP="00C561E3">
      <w:pPr>
        <w:pStyle w:val="ListParagraph"/>
        <w:numPr>
          <w:ilvl w:val="0"/>
          <w:numId w:val="3"/>
        </w:numPr>
        <w:rPr>
          <w:rFonts w:ascii="Book Antiqua" w:hAnsi="Book Antiqua" w:cs="Times New Roman"/>
          <w:i/>
          <w:iCs/>
          <w:sz w:val="24"/>
          <w:szCs w:val="24"/>
        </w:rPr>
      </w:pPr>
      <w:r w:rsidRPr="00E87AD6">
        <w:rPr>
          <w:rFonts w:ascii="Book Antiqua" w:hAnsi="Book Antiqua" w:cs="Times New Roman"/>
          <w:i/>
          <w:iCs/>
          <w:sz w:val="24"/>
          <w:szCs w:val="24"/>
        </w:rPr>
        <w:t>We continued to take flowers to nursing homes, hospitals</w:t>
      </w:r>
      <w:r w:rsidR="00E87AD6">
        <w:rPr>
          <w:rFonts w:ascii="Book Antiqua" w:hAnsi="Book Antiqua" w:cs="Times New Roman"/>
          <w:i/>
          <w:iCs/>
          <w:sz w:val="24"/>
          <w:szCs w:val="24"/>
        </w:rPr>
        <w:t>,</w:t>
      </w:r>
      <w:r w:rsidRPr="00E87AD6">
        <w:rPr>
          <w:rFonts w:ascii="Book Antiqua" w:hAnsi="Book Antiqua" w:cs="Times New Roman"/>
          <w:i/>
          <w:iCs/>
          <w:sz w:val="24"/>
          <w:szCs w:val="24"/>
        </w:rPr>
        <w:t xml:space="preserve"> and shut-ins.</w:t>
      </w:r>
    </w:p>
    <w:p w14:paraId="06A48498" w14:textId="22717E22" w:rsidR="00C561E3" w:rsidRPr="00E87AD6" w:rsidRDefault="00C561E3" w:rsidP="00C561E3">
      <w:pPr>
        <w:pStyle w:val="ListParagraph"/>
        <w:numPr>
          <w:ilvl w:val="0"/>
          <w:numId w:val="3"/>
        </w:numPr>
        <w:rPr>
          <w:rFonts w:ascii="Book Antiqua" w:hAnsi="Book Antiqua" w:cs="Times New Roman"/>
          <w:i/>
          <w:iCs/>
          <w:sz w:val="24"/>
          <w:szCs w:val="24"/>
        </w:rPr>
      </w:pPr>
      <w:r w:rsidRPr="00E87AD6">
        <w:rPr>
          <w:rFonts w:ascii="Book Antiqua" w:hAnsi="Book Antiqua" w:cs="Times New Roman"/>
          <w:i/>
          <w:iCs/>
          <w:sz w:val="24"/>
          <w:szCs w:val="24"/>
        </w:rPr>
        <w:t>We stayed in contact via phone and email with our parishioners.</w:t>
      </w:r>
    </w:p>
    <w:p w14:paraId="77009678" w14:textId="11D745B6" w:rsidR="00C561E3" w:rsidRPr="00E87AD6" w:rsidRDefault="00C561E3" w:rsidP="00C561E3">
      <w:pPr>
        <w:pStyle w:val="ListParagraph"/>
        <w:numPr>
          <w:ilvl w:val="0"/>
          <w:numId w:val="3"/>
        </w:numPr>
        <w:rPr>
          <w:rFonts w:ascii="Book Antiqua" w:hAnsi="Book Antiqua" w:cs="Times New Roman"/>
          <w:i/>
          <w:iCs/>
          <w:sz w:val="24"/>
          <w:szCs w:val="24"/>
        </w:rPr>
      </w:pPr>
      <w:r w:rsidRPr="00E87AD6">
        <w:rPr>
          <w:rFonts w:ascii="Book Antiqua" w:hAnsi="Book Antiqua" w:cs="Times New Roman"/>
          <w:i/>
          <w:iCs/>
          <w:sz w:val="24"/>
          <w:szCs w:val="24"/>
        </w:rPr>
        <w:t>We provided ## worship opportunities each week</w:t>
      </w:r>
    </w:p>
    <w:p w14:paraId="0A9A05A7" w14:textId="76645748" w:rsidR="00C561E3" w:rsidRPr="00E87AD6" w:rsidRDefault="00C561E3" w:rsidP="00C561E3">
      <w:pPr>
        <w:pStyle w:val="ListParagraph"/>
        <w:numPr>
          <w:ilvl w:val="0"/>
          <w:numId w:val="3"/>
        </w:numPr>
        <w:rPr>
          <w:rFonts w:ascii="Book Antiqua" w:hAnsi="Book Antiqua" w:cs="Times New Roman"/>
          <w:sz w:val="24"/>
          <w:szCs w:val="24"/>
        </w:rPr>
      </w:pPr>
      <w:r w:rsidRPr="00E87AD6">
        <w:rPr>
          <w:rFonts w:ascii="Book Antiqua" w:hAnsi="Book Antiqua" w:cs="Times New Roman"/>
          <w:i/>
          <w:iCs/>
          <w:sz w:val="24"/>
          <w:szCs w:val="24"/>
        </w:rPr>
        <w:t>Our youth were able to accomplish ---- digitally</w:t>
      </w:r>
      <w:r w:rsidRPr="00E87AD6">
        <w:rPr>
          <w:rFonts w:ascii="Book Antiqua" w:hAnsi="Book Antiqua" w:cs="Times New Roman"/>
          <w:sz w:val="24"/>
          <w:szCs w:val="24"/>
        </w:rPr>
        <w:t>.</w:t>
      </w:r>
    </w:p>
    <w:p w14:paraId="02754E36" w14:textId="69461434" w:rsidR="003B1004" w:rsidRPr="00E87AD6" w:rsidRDefault="003B1004" w:rsidP="00C561E3">
      <w:pPr>
        <w:pStyle w:val="ListParagraph"/>
        <w:numPr>
          <w:ilvl w:val="0"/>
          <w:numId w:val="3"/>
        </w:numPr>
        <w:rPr>
          <w:rFonts w:ascii="Book Antiqua" w:hAnsi="Book Antiqua" w:cs="Times New Roman"/>
          <w:sz w:val="24"/>
          <w:szCs w:val="24"/>
        </w:rPr>
      </w:pPr>
      <w:r w:rsidRPr="00E87AD6">
        <w:rPr>
          <w:rFonts w:ascii="Book Antiqua" w:hAnsi="Book Antiqua" w:cs="Times New Roman"/>
          <w:i/>
          <w:iCs/>
          <w:sz w:val="24"/>
          <w:szCs w:val="24"/>
        </w:rPr>
        <w:t>We have had lower expenses in some areas and higher expenses in others (you may choose to be specific here for transparency’s sake.).</w:t>
      </w:r>
      <w:r w:rsidRPr="00E87AD6">
        <w:rPr>
          <w:rFonts w:ascii="Book Antiqua" w:hAnsi="Book Antiqua" w:cs="Times New Roman"/>
          <w:sz w:val="24"/>
          <w:szCs w:val="24"/>
        </w:rPr>
        <w:t xml:space="preserve">  </w:t>
      </w:r>
    </w:p>
    <w:p w14:paraId="30249BEB" w14:textId="61CE875F" w:rsidR="00FA5E83" w:rsidRPr="00E87AD6" w:rsidRDefault="00C561E3" w:rsidP="00C561E3">
      <w:pPr>
        <w:pStyle w:val="NoSpacing"/>
        <w:rPr>
          <w:rFonts w:ascii="Book Antiqua" w:hAnsi="Book Antiqua" w:cs="Times New Roman"/>
          <w:sz w:val="24"/>
          <w:szCs w:val="24"/>
        </w:rPr>
      </w:pPr>
      <w:r w:rsidRPr="00E87AD6">
        <w:rPr>
          <w:rFonts w:ascii="Book Antiqua" w:hAnsi="Book Antiqua" w:cs="Times New Roman"/>
          <w:sz w:val="24"/>
          <w:szCs w:val="24"/>
        </w:rPr>
        <w:t>Our hope for 202</w:t>
      </w:r>
      <w:r w:rsidR="003A1BA1" w:rsidRPr="00E87AD6">
        <w:rPr>
          <w:rFonts w:ascii="Book Antiqua" w:hAnsi="Book Antiqua" w:cs="Times New Roman"/>
          <w:sz w:val="24"/>
          <w:szCs w:val="24"/>
        </w:rPr>
        <w:t>2</w:t>
      </w:r>
      <w:r w:rsidRPr="00E87AD6">
        <w:rPr>
          <w:rFonts w:ascii="Book Antiqua" w:hAnsi="Book Antiqua" w:cs="Times New Roman"/>
          <w:sz w:val="24"/>
          <w:szCs w:val="24"/>
        </w:rPr>
        <w:t xml:space="preserve"> is that we will be able to </w:t>
      </w:r>
      <w:r w:rsidRPr="00E87AD6">
        <w:rPr>
          <w:rFonts w:ascii="Book Antiqua" w:hAnsi="Book Antiqua" w:cs="Times New Roman"/>
          <w:i/>
          <w:iCs/>
          <w:sz w:val="24"/>
          <w:szCs w:val="24"/>
        </w:rPr>
        <w:t xml:space="preserve">continue to provide digital worship for those who cannot join us in person. We also look to continue to serve those less fortunate than we </w:t>
      </w:r>
      <w:r w:rsidR="00E87AD6">
        <w:rPr>
          <w:rFonts w:ascii="Book Antiqua" w:hAnsi="Book Antiqua" w:cs="Times New Roman"/>
          <w:i/>
          <w:iCs/>
          <w:sz w:val="24"/>
          <w:szCs w:val="24"/>
        </w:rPr>
        <w:t xml:space="preserve">are </w:t>
      </w:r>
      <w:r w:rsidRPr="00E87AD6">
        <w:rPr>
          <w:rFonts w:ascii="Book Antiqua" w:hAnsi="Book Antiqua" w:cs="Times New Roman"/>
          <w:i/>
          <w:iCs/>
          <w:sz w:val="24"/>
          <w:szCs w:val="24"/>
        </w:rPr>
        <w:t xml:space="preserve">and perhaps expand our ministries with regard to those individuals.  </w:t>
      </w:r>
      <w:r w:rsidR="00FA5E83" w:rsidRPr="00E87AD6">
        <w:rPr>
          <w:rFonts w:ascii="Book Antiqua" w:hAnsi="Book Antiqua" w:cs="Times New Roman"/>
          <w:i/>
          <w:iCs/>
          <w:sz w:val="24"/>
          <w:szCs w:val="24"/>
        </w:rPr>
        <w:t>We hope to expand our outreach to those in the community who are less fortunate than we</w:t>
      </w:r>
      <w:r w:rsidR="00E87AD6">
        <w:rPr>
          <w:rFonts w:ascii="Book Antiqua" w:hAnsi="Book Antiqua" w:cs="Times New Roman"/>
          <w:i/>
          <w:iCs/>
          <w:sz w:val="24"/>
          <w:szCs w:val="24"/>
        </w:rPr>
        <w:t xml:space="preserve"> are</w:t>
      </w:r>
      <w:r w:rsidR="00FA5E83" w:rsidRPr="00E87AD6">
        <w:rPr>
          <w:rFonts w:ascii="Book Antiqua" w:hAnsi="Book Antiqua" w:cs="Times New Roman"/>
          <w:i/>
          <w:iCs/>
          <w:sz w:val="24"/>
          <w:szCs w:val="24"/>
        </w:rPr>
        <w:t>.</w:t>
      </w:r>
      <w:r w:rsidR="00FA5E83" w:rsidRPr="00E87AD6">
        <w:rPr>
          <w:rFonts w:ascii="Book Antiqua" w:hAnsi="Book Antiqua" w:cs="Times New Roman"/>
          <w:sz w:val="24"/>
          <w:szCs w:val="24"/>
        </w:rPr>
        <w:t xml:space="preserve">  </w:t>
      </w:r>
      <w:r w:rsidR="003A1BA1" w:rsidRPr="00E87AD6">
        <w:rPr>
          <w:rFonts w:ascii="Book Antiqua" w:hAnsi="Book Antiqua" w:cs="Times New Roman"/>
          <w:sz w:val="24"/>
          <w:szCs w:val="24"/>
        </w:rPr>
        <w:t>As we return to in person worship, there will be friends who will be unable</w:t>
      </w:r>
      <w:r w:rsidR="00E87AD6">
        <w:rPr>
          <w:rFonts w:ascii="Book Antiqua" w:hAnsi="Book Antiqua" w:cs="Times New Roman"/>
          <w:sz w:val="24"/>
          <w:szCs w:val="24"/>
        </w:rPr>
        <w:t xml:space="preserve"> to</w:t>
      </w:r>
      <w:r w:rsidR="003A1BA1" w:rsidRPr="00E87AD6">
        <w:rPr>
          <w:rFonts w:ascii="Book Antiqua" w:hAnsi="Book Antiqua" w:cs="Times New Roman"/>
          <w:sz w:val="24"/>
          <w:szCs w:val="24"/>
        </w:rPr>
        <w:t xml:space="preserve">, or </w:t>
      </w:r>
      <w:r w:rsidR="00E87AD6">
        <w:rPr>
          <w:rFonts w:ascii="Book Antiqua" w:hAnsi="Book Antiqua" w:cs="Times New Roman"/>
          <w:sz w:val="24"/>
          <w:szCs w:val="24"/>
        </w:rPr>
        <w:t xml:space="preserve">are too </w:t>
      </w:r>
      <w:r w:rsidR="003A1BA1" w:rsidRPr="00E87AD6">
        <w:rPr>
          <w:rFonts w:ascii="Book Antiqua" w:hAnsi="Book Antiqua" w:cs="Times New Roman"/>
          <w:sz w:val="24"/>
          <w:szCs w:val="24"/>
        </w:rPr>
        <w:t>uncomfortable</w:t>
      </w:r>
      <w:r w:rsidR="00E87AD6">
        <w:rPr>
          <w:rFonts w:ascii="Book Antiqua" w:hAnsi="Book Antiqua" w:cs="Times New Roman"/>
          <w:sz w:val="24"/>
          <w:szCs w:val="24"/>
        </w:rPr>
        <w:t>, to</w:t>
      </w:r>
      <w:r w:rsidR="003A1BA1" w:rsidRPr="00E87AD6">
        <w:rPr>
          <w:rFonts w:ascii="Book Antiqua" w:hAnsi="Book Antiqua" w:cs="Times New Roman"/>
          <w:sz w:val="24"/>
          <w:szCs w:val="24"/>
        </w:rPr>
        <w:t xml:space="preserve"> join us. We will need to reach out to them in new ways to stay connected.  </w:t>
      </w:r>
      <w:r w:rsidR="003B1004" w:rsidRPr="00E87AD6">
        <w:rPr>
          <w:rFonts w:ascii="Book Antiqua" w:hAnsi="Book Antiqua" w:cs="Times New Roman"/>
          <w:sz w:val="24"/>
          <w:szCs w:val="24"/>
        </w:rPr>
        <w:t xml:space="preserve">New fellowship ministries may need to be considered.  </w:t>
      </w:r>
      <w:r w:rsidR="003A1BA1" w:rsidRPr="00E87AD6">
        <w:rPr>
          <w:rFonts w:ascii="Book Antiqua" w:hAnsi="Book Antiqua" w:cs="Times New Roman"/>
          <w:sz w:val="24"/>
          <w:szCs w:val="24"/>
        </w:rPr>
        <w:t>We may also need to reach out to folks who have found us electronically and wish to stay connected that way.  Opportunities are there for us if we seek them.</w:t>
      </w:r>
    </w:p>
    <w:p w14:paraId="14102262" w14:textId="77777777" w:rsidR="00FA5E83" w:rsidRPr="00E87AD6" w:rsidRDefault="00FA5E83" w:rsidP="00C561E3">
      <w:pPr>
        <w:pStyle w:val="NoSpacing"/>
        <w:rPr>
          <w:rFonts w:ascii="Book Antiqua" w:hAnsi="Book Antiqua" w:cs="Times New Roman"/>
          <w:sz w:val="24"/>
          <w:szCs w:val="24"/>
        </w:rPr>
      </w:pPr>
    </w:p>
    <w:p w14:paraId="1A42689B" w14:textId="48CCBFCE" w:rsidR="00FA5E83" w:rsidRPr="00E87AD6" w:rsidRDefault="003A1BA1" w:rsidP="00C561E3">
      <w:pPr>
        <w:pStyle w:val="NoSpacing"/>
        <w:rPr>
          <w:rFonts w:ascii="Book Antiqua" w:hAnsi="Book Antiqua" w:cs="Times New Roman"/>
          <w:sz w:val="24"/>
          <w:szCs w:val="24"/>
        </w:rPr>
      </w:pPr>
      <w:r w:rsidRPr="00E87AD6">
        <w:rPr>
          <w:rFonts w:ascii="Book Antiqua" w:hAnsi="Book Antiqua" w:cs="Times New Roman"/>
          <w:sz w:val="24"/>
          <w:szCs w:val="24"/>
        </w:rPr>
        <w:t xml:space="preserve">Our ability to stay connected to God, to one another and to the community around us may require new ways to think and act.  That, in turn, may impact our budgets.  </w:t>
      </w:r>
      <w:r w:rsidR="00F804EF" w:rsidRPr="00E87AD6">
        <w:rPr>
          <w:rFonts w:ascii="Book Antiqua" w:hAnsi="Book Antiqua" w:cs="Times New Roman"/>
          <w:sz w:val="24"/>
          <w:szCs w:val="24"/>
        </w:rPr>
        <w:t xml:space="preserve">We ask you to seek the places where you see </w:t>
      </w:r>
      <w:r w:rsidRPr="00E87AD6">
        <w:rPr>
          <w:rFonts w:ascii="Book Antiqua" w:hAnsi="Book Antiqua" w:cs="Times New Roman"/>
          <w:sz w:val="24"/>
          <w:szCs w:val="24"/>
        </w:rPr>
        <w:t>yourselves connected to God through your mission and ministry</w:t>
      </w:r>
      <w:r w:rsidR="003B1004" w:rsidRPr="00E87AD6">
        <w:rPr>
          <w:rFonts w:ascii="Book Antiqua" w:hAnsi="Book Antiqua" w:cs="Times New Roman"/>
          <w:sz w:val="24"/>
          <w:szCs w:val="24"/>
        </w:rPr>
        <w:t xml:space="preserve"> in our parish</w:t>
      </w:r>
      <w:r w:rsidRPr="00E87AD6">
        <w:rPr>
          <w:rFonts w:ascii="Book Antiqua" w:hAnsi="Book Antiqua" w:cs="Times New Roman"/>
          <w:sz w:val="24"/>
          <w:szCs w:val="24"/>
        </w:rPr>
        <w:t>,</w:t>
      </w:r>
      <w:r w:rsidR="00F804EF" w:rsidRPr="00E87AD6">
        <w:rPr>
          <w:rFonts w:ascii="Book Antiqua" w:hAnsi="Book Antiqua" w:cs="Times New Roman"/>
          <w:sz w:val="24"/>
          <w:szCs w:val="24"/>
        </w:rPr>
        <w:t xml:space="preserve"> and how you and your contribution can allow </w:t>
      </w:r>
      <w:r w:rsidRPr="00E87AD6">
        <w:rPr>
          <w:rFonts w:ascii="Book Antiqua" w:hAnsi="Book Antiqua" w:cs="Times New Roman"/>
          <w:sz w:val="24"/>
          <w:szCs w:val="24"/>
        </w:rPr>
        <w:t>you</w:t>
      </w:r>
      <w:r w:rsidR="00F804EF" w:rsidRPr="00E87AD6">
        <w:rPr>
          <w:rFonts w:ascii="Book Antiqua" w:hAnsi="Book Antiqua" w:cs="Times New Roman"/>
          <w:sz w:val="24"/>
          <w:szCs w:val="24"/>
        </w:rPr>
        <w:t xml:space="preserve"> </w:t>
      </w:r>
      <w:r w:rsidR="00F804EF" w:rsidRPr="00E87AD6">
        <w:rPr>
          <w:rFonts w:ascii="Book Antiqua" w:hAnsi="Book Antiqua" w:cs="Times New Roman"/>
          <w:sz w:val="24"/>
          <w:szCs w:val="24"/>
        </w:rPr>
        <w:lastRenderedPageBreak/>
        <w:t xml:space="preserve">to participate in those places.  Look at our current ministries and see which ones you feel are most fruitful and meet current needs in our community. </w:t>
      </w:r>
      <w:r w:rsidR="005569DD" w:rsidRPr="00E87AD6">
        <w:rPr>
          <w:rFonts w:ascii="Book Antiqua" w:hAnsi="Book Antiqua" w:cs="Times New Roman"/>
          <w:sz w:val="24"/>
          <w:szCs w:val="24"/>
        </w:rPr>
        <w:t xml:space="preserve"> Look too, to see whether ministries that have suffered during this time of pandemic are worth continuing into the future.  And finally, look to see where God is calling </w:t>
      </w:r>
      <w:r w:rsidR="000F34BE" w:rsidRPr="00E87AD6">
        <w:rPr>
          <w:rFonts w:ascii="Book Antiqua" w:hAnsi="Book Antiqua" w:cs="Times New Roman"/>
          <w:sz w:val="24"/>
          <w:szCs w:val="24"/>
        </w:rPr>
        <w:t>you</w:t>
      </w:r>
      <w:r w:rsidR="005569DD" w:rsidRPr="00E87AD6">
        <w:rPr>
          <w:rFonts w:ascii="Book Antiqua" w:hAnsi="Book Antiqua" w:cs="Times New Roman"/>
          <w:sz w:val="24"/>
          <w:szCs w:val="24"/>
        </w:rPr>
        <w:t xml:space="preserve"> into future ministry</w:t>
      </w:r>
      <w:r w:rsidR="000F34BE" w:rsidRPr="00E87AD6">
        <w:rPr>
          <w:rFonts w:ascii="Book Antiqua" w:hAnsi="Book Antiqua" w:cs="Times New Roman"/>
          <w:sz w:val="24"/>
          <w:szCs w:val="24"/>
        </w:rPr>
        <w:t xml:space="preserve"> in this parish</w:t>
      </w:r>
      <w:r w:rsidR="005569DD" w:rsidRPr="00E87AD6">
        <w:rPr>
          <w:rFonts w:ascii="Book Antiqua" w:hAnsi="Book Antiqua" w:cs="Times New Roman"/>
          <w:sz w:val="24"/>
          <w:szCs w:val="24"/>
        </w:rPr>
        <w:t>.</w:t>
      </w:r>
      <w:r w:rsidR="00F804EF" w:rsidRPr="00E87AD6">
        <w:rPr>
          <w:rFonts w:ascii="Book Antiqua" w:hAnsi="Book Antiqua" w:cs="Times New Roman"/>
          <w:sz w:val="24"/>
          <w:szCs w:val="24"/>
        </w:rPr>
        <w:t xml:space="preserve"> </w:t>
      </w:r>
      <w:r w:rsidRPr="00E87AD6">
        <w:rPr>
          <w:rFonts w:ascii="Book Antiqua" w:hAnsi="Book Antiqua" w:cs="Times New Roman"/>
          <w:sz w:val="24"/>
          <w:szCs w:val="24"/>
        </w:rPr>
        <w:t xml:space="preserve">The connection we share comes first from God’s love for us all, and our willingness to do what we can to continue that connection is vital. </w:t>
      </w:r>
      <w:r w:rsidR="00FA5E83" w:rsidRPr="00E87AD6">
        <w:rPr>
          <w:rFonts w:ascii="Book Antiqua" w:hAnsi="Book Antiqua" w:cs="Times New Roman"/>
          <w:sz w:val="24"/>
          <w:szCs w:val="24"/>
        </w:rPr>
        <w:t xml:space="preserve"> Enclosed is a pledge card and some financial information </w:t>
      </w:r>
      <w:r w:rsidR="00E87AD6">
        <w:rPr>
          <w:rFonts w:ascii="Book Antiqua" w:hAnsi="Book Antiqua" w:cs="Times New Roman"/>
          <w:sz w:val="24"/>
          <w:szCs w:val="24"/>
        </w:rPr>
        <w:t>that</w:t>
      </w:r>
      <w:r w:rsidR="00FA5E83" w:rsidRPr="00E87AD6">
        <w:rPr>
          <w:rFonts w:ascii="Book Antiqua" w:hAnsi="Book Antiqua" w:cs="Times New Roman"/>
          <w:sz w:val="24"/>
          <w:szCs w:val="24"/>
        </w:rPr>
        <w:t xml:space="preserve"> may help you make your decision.  </w:t>
      </w:r>
    </w:p>
    <w:p w14:paraId="0BD87499" w14:textId="77777777" w:rsidR="00FA5E83" w:rsidRPr="00E87AD6" w:rsidRDefault="00FA5E83" w:rsidP="00C561E3">
      <w:pPr>
        <w:pStyle w:val="NoSpacing"/>
        <w:rPr>
          <w:rFonts w:ascii="Book Antiqua" w:hAnsi="Book Antiqua" w:cs="Times New Roman"/>
          <w:sz w:val="24"/>
          <w:szCs w:val="24"/>
        </w:rPr>
      </w:pPr>
    </w:p>
    <w:p w14:paraId="49CA1C2A" w14:textId="643E4F71" w:rsidR="00C561E3" w:rsidRPr="00E87AD6" w:rsidRDefault="003A1BA1" w:rsidP="00C561E3">
      <w:pPr>
        <w:pStyle w:val="NoSpacing"/>
        <w:rPr>
          <w:rFonts w:ascii="Book Antiqua" w:hAnsi="Book Antiqua" w:cs="Times New Roman"/>
          <w:sz w:val="24"/>
          <w:szCs w:val="24"/>
        </w:rPr>
      </w:pPr>
      <w:r w:rsidRPr="00E87AD6">
        <w:rPr>
          <w:rFonts w:ascii="Book Antiqua" w:hAnsi="Book Antiqua" w:cs="Times New Roman"/>
          <w:sz w:val="24"/>
          <w:szCs w:val="24"/>
        </w:rPr>
        <w:t xml:space="preserve">We can share our connections to God and one another in our weekly communications.  We can share our connection to the community around us in our outreach ministries and our ecumenical work with other bodies of faith in our area. We can prove that God’s great love is at work in our world as we seek to show that </w:t>
      </w:r>
      <w:r w:rsidR="00E87AD6">
        <w:rPr>
          <w:rFonts w:ascii="Book Antiqua" w:hAnsi="Book Antiqua" w:cs="Times New Roman"/>
          <w:sz w:val="24"/>
          <w:szCs w:val="24"/>
        </w:rPr>
        <w:t>“</w:t>
      </w:r>
      <w:r w:rsidRPr="00E87AD6">
        <w:rPr>
          <w:rFonts w:ascii="Book Antiqua" w:hAnsi="Book Antiqua" w:cs="Times New Roman"/>
          <w:sz w:val="24"/>
          <w:szCs w:val="24"/>
        </w:rPr>
        <w:t xml:space="preserve">Nothing </w:t>
      </w:r>
      <w:r w:rsidR="003B1004" w:rsidRPr="00E87AD6">
        <w:rPr>
          <w:rFonts w:ascii="Book Antiqua" w:hAnsi="Book Antiqua" w:cs="Times New Roman"/>
          <w:sz w:val="24"/>
          <w:szCs w:val="24"/>
        </w:rPr>
        <w:t xml:space="preserve">will </w:t>
      </w:r>
      <w:r w:rsidRPr="00E87AD6">
        <w:rPr>
          <w:rFonts w:ascii="Book Antiqua" w:hAnsi="Book Antiqua" w:cs="Times New Roman"/>
          <w:sz w:val="24"/>
          <w:szCs w:val="24"/>
        </w:rPr>
        <w:t xml:space="preserve">separate us from the </w:t>
      </w:r>
      <w:r w:rsidR="00E87AD6">
        <w:rPr>
          <w:rFonts w:ascii="Book Antiqua" w:hAnsi="Book Antiqua" w:cs="Times New Roman"/>
          <w:sz w:val="24"/>
          <w:szCs w:val="24"/>
        </w:rPr>
        <w:t>l</w:t>
      </w:r>
      <w:r w:rsidRPr="00E87AD6">
        <w:rPr>
          <w:rFonts w:ascii="Book Antiqua" w:hAnsi="Book Antiqua" w:cs="Times New Roman"/>
          <w:sz w:val="24"/>
          <w:szCs w:val="24"/>
        </w:rPr>
        <w:t>ove of God in Christ Jesus.</w:t>
      </w:r>
      <w:r w:rsidR="00E87AD6">
        <w:rPr>
          <w:rFonts w:ascii="Book Antiqua" w:hAnsi="Book Antiqua" w:cs="Times New Roman"/>
          <w:sz w:val="24"/>
          <w:szCs w:val="24"/>
        </w:rPr>
        <w:t>”</w:t>
      </w:r>
    </w:p>
    <w:p w14:paraId="7450A103" w14:textId="543DD6AA" w:rsidR="00C561E3" w:rsidRPr="00E87AD6" w:rsidRDefault="00C561E3" w:rsidP="00C561E3">
      <w:pPr>
        <w:pStyle w:val="NoSpacing"/>
        <w:rPr>
          <w:rFonts w:ascii="Book Antiqua" w:hAnsi="Book Antiqua" w:cs="Times New Roman"/>
          <w:sz w:val="24"/>
          <w:szCs w:val="24"/>
        </w:rPr>
      </w:pPr>
    </w:p>
    <w:p w14:paraId="63612B38" w14:textId="0BF1B1D3" w:rsidR="00C561E3" w:rsidRPr="00E87AD6" w:rsidRDefault="00C561E3" w:rsidP="00C561E3">
      <w:pPr>
        <w:pStyle w:val="NoSpacing"/>
        <w:rPr>
          <w:rFonts w:ascii="Book Antiqua" w:hAnsi="Book Antiqua" w:cs="Times New Roman"/>
          <w:sz w:val="24"/>
          <w:szCs w:val="24"/>
        </w:rPr>
      </w:pPr>
      <w:r w:rsidRPr="00E87AD6">
        <w:rPr>
          <w:rFonts w:ascii="Book Antiqua" w:hAnsi="Book Antiqua" w:cs="Times New Roman"/>
          <w:sz w:val="24"/>
          <w:szCs w:val="24"/>
        </w:rPr>
        <w:t xml:space="preserve">In Christ’s </w:t>
      </w:r>
      <w:r w:rsidR="00E87AD6">
        <w:rPr>
          <w:rFonts w:ascii="Book Antiqua" w:hAnsi="Book Antiqua" w:cs="Times New Roman"/>
          <w:sz w:val="24"/>
          <w:szCs w:val="24"/>
        </w:rPr>
        <w:t>l</w:t>
      </w:r>
      <w:r w:rsidRPr="00E87AD6">
        <w:rPr>
          <w:rFonts w:ascii="Book Antiqua" w:hAnsi="Book Antiqua" w:cs="Times New Roman"/>
          <w:sz w:val="24"/>
          <w:szCs w:val="24"/>
        </w:rPr>
        <w:t>ove we ask:</w:t>
      </w:r>
    </w:p>
    <w:p w14:paraId="027DB22A" w14:textId="2B28B134" w:rsidR="00C561E3" w:rsidRPr="00E87AD6" w:rsidRDefault="00C561E3" w:rsidP="00C561E3">
      <w:pPr>
        <w:pStyle w:val="NoSpacing"/>
        <w:rPr>
          <w:rFonts w:ascii="Book Antiqua" w:hAnsi="Book Antiqua" w:cs="Times New Roman"/>
          <w:sz w:val="24"/>
          <w:szCs w:val="24"/>
        </w:rPr>
      </w:pPr>
    </w:p>
    <w:p w14:paraId="5322D75B" w14:textId="7AACA921" w:rsidR="00C561E3" w:rsidRPr="00E87AD6" w:rsidRDefault="00C561E3" w:rsidP="00C561E3">
      <w:pPr>
        <w:pStyle w:val="NoSpacing"/>
        <w:rPr>
          <w:rFonts w:ascii="Book Antiqua" w:hAnsi="Book Antiqua" w:cs="Times New Roman"/>
          <w:sz w:val="24"/>
          <w:szCs w:val="24"/>
        </w:rPr>
      </w:pPr>
    </w:p>
    <w:p w14:paraId="4CE1467B" w14:textId="7959C14F" w:rsidR="00C561E3" w:rsidRPr="00E87AD6" w:rsidRDefault="00C561E3" w:rsidP="00C561E3">
      <w:pPr>
        <w:pStyle w:val="NoSpacing"/>
        <w:rPr>
          <w:rFonts w:ascii="Book Antiqua" w:hAnsi="Book Antiqua" w:cs="Times New Roman"/>
          <w:sz w:val="24"/>
          <w:szCs w:val="24"/>
        </w:rPr>
      </w:pPr>
    </w:p>
    <w:p w14:paraId="0359F1BC" w14:textId="2B531D8A" w:rsidR="00C561E3" w:rsidRPr="00E87AD6" w:rsidRDefault="00C561E3" w:rsidP="00C561E3">
      <w:pPr>
        <w:pStyle w:val="NoSpacing"/>
        <w:rPr>
          <w:rFonts w:ascii="Book Antiqua" w:hAnsi="Book Antiqua" w:cs="Times New Roman"/>
          <w:sz w:val="24"/>
          <w:szCs w:val="24"/>
        </w:rPr>
      </w:pPr>
    </w:p>
    <w:p w14:paraId="7872BD68" w14:textId="5AAA66F4" w:rsidR="00C561E3" w:rsidRPr="00E87AD6" w:rsidRDefault="00C561E3" w:rsidP="00C561E3">
      <w:pPr>
        <w:pStyle w:val="NoSpacing"/>
        <w:rPr>
          <w:rFonts w:ascii="Book Antiqua" w:hAnsi="Book Antiqua" w:cs="Times New Roman"/>
          <w:b/>
          <w:bCs/>
          <w:sz w:val="24"/>
          <w:szCs w:val="24"/>
        </w:rPr>
      </w:pPr>
      <w:r w:rsidRPr="00E87AD6">
        <w:rPr>
          <w:rFonts w:ascii="Book Antiqua" w:hAnsi="Book Antiqua" w:cs="Times New Roman"/>
          <w:b/>
          <w:bCs/>
          <w:sz w:val="24"/>
          <w:szCs w:val="24"/>
        </w:rPr>
        <w:t xml:space="preserve">Rector, </w:t>
      </w:r>
      <w:r w:rsidR="00B81983" w:rsidRPr="00B81983">
        <w:rPr>
          <w:rFonts w:ascii="Book Antiqua" w:hAnsi="Book Antiqua" w:cs="Times New Roman"/>
          <w:b/>
          <w:bCs/>
          <w:color w:val="00B0F0"/>
          <w:sz w:val="24"/>
          <w:szCs w:val="24"/>
        </w:rPr>
        <w:t>[y</w:t>
      </w:r>
      <w:r w:rsidR="002D4233" w:rsidRPr="00B81983">
        <w:rPr>
          <w:rFonts w:ascii="Book Antiqua" w:hAnsi="Book Antiqua" w:cs="Times New Roman"/>
          <w:b/>
          <w:bCs/>
          <w:color w:val="00B0F0"/>
          <w:sz w:val="24"/>
          <w:szCs w:val="24"/>
        </w:rPr>
        <w:t>our church</w:t>
      </w:r>
      <w:r w:rsidR="00B81983" w:rsidRPr="00B81983">
        <w:rPr>
          <w:rFonts w:ascii="Book Antiqua" w:hAnsi="Book Antiqua" w:cs="Times New Roman"/>
          <w:b/>
          <w:bCs/>
          <w:color w:val="00B0F0"/>
          <w:sz w:val="24"/>
          <w:szCs w:val="24"/>
        </w:rPr>
        <w:t>]</w:t>
      </w:r>
      <w:r w:rsidRPr="00B81983">
        <w:rPr>
          <w:rFonts w:ascii="Book Antiqua" w:hAnsi="Book Antiqua" w:cs="Times New Roman"/>
          <w:b/>
          <w:bCs/>
          <w:color w:val="00B0F0"/>
          <w:sz w:val="24"/>
          <w:szCs w:val="24"/>
        </w:rPr>
        <w:tab/>
      </w:r>
      <w:r w:rsidRPr="00E87AD6">
        <w:rPr>
          <w:rFonts w:ascii="Book Antiqua" w:hAnsi="Book Antiqua" w:cs="Times New Roman"/>
          <w:b/>
          <w:bCs/>
          <w:sz w:val="24"/>
          <w:szCs w:val="24"/>
        </w:rPr>
        <w:tab/>
      </w:r>
      <w:bookmarkStart w:id="0" w:name="_GoBack"/>
      <w:bookmarkEnd w:id="0"/>
      <w:r w:rsidRPr="00E87AD6">
        <w:rPr>
          <w:rFonts w:ascii="Book Antiqua" w:hAnsi="Book Antiqua" w:cs="Times New Roman"/>
          <w:b/>
          <w:bCs/>
          <w:sz w:val="24"/>
          <w:szCs w:val="24"/>
        </w:rPr>
        <w:t>Stewardship Chair</w:t>
      </w:r>
      <w:r w:rsidRPr="00E87AD6">
        <w:rPr>
          <w:rFonts w:ascii="Book Antiqua" w:hAnsi="Book Antiqua" w:cs="Times New Roman"/>
          <w:b/>
          <w:bCs/>
          <w:sz w:val="24"/>
          <w:szCs w:val="24"/>
        </w:rPr>
        <w:tab/>
      </w:r>
      <w:r w:rsidRPr="00E87AD6">
        <w:rPr>
          <w:rFonts w:ascii="Book Antiqua" w:hAnsi="Book Antiqua" w:cs="Times New Roman"/>
          <w:b/>
          <w:bCs/>
          <w:sz w:val="24"/>
          <w:szCs w:val="24"/>
        </w:rPr>
        <w:tab/>
        <w:t>Sr. Warden</w:t>
      </w:r>
    </w:p>
    <w:sectPr w:rsidR="00C561E3" w:rsidRPr="00E87AD6" w:rsidSect="00B819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832"/>
    <w:multiLevelType w:val="hybridMultilevel"/>
    <w:tmpl w:val="1F58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1D07"/>
    <w:multiLevelType w:val="hybridMultilevel"/>
    <w:tmpl w:val="85F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2031A"/>
    <w:multiLevelType w:val="hybridMultilevel"/>
    <w:tmpl w:val="70D2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00"/>
    <w:rsid w:val="000F34BE"/>
    <w:rsid w:val="002D4233"/>
    <w:rsid w:val="003A1BA1"/>
    <w:rsid w:val="003B1004"/>
    <w:rsid w:val="005569DD"/>
    <w:rsid w:val="005F7900"/>
    <w:rsid w:val="00B81983"/>
    <w:rsid w:val="00C4586A"/>
    <w:rsid w:val="00C561E3"/>
    <w:rsid w:val="00E22081"/>
    <w:rsid w:val="00E87AD6"/>
    <w:rsid w:val="00F804EF"/>
    <w:rsid w:val="00F96FA4"/>
    <w:rsid w:val="00FA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D2A7"/>
  <w15:chartTrackingRefBased/>
  <w15:docId w15:val="{84A03E3D-B3A2-45D3-B3FB-CF5B8C3C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900"/>
    <w:pPr>
      <w:spacing w:after="0" w:line="240" w:lineRule="auto"/>
    </w:pPr>
  </w:style>
  <w:style w:type="paragraph" w:styleId="ListParagraph">
    <w:name w:val="List Paragraph"/>
    <w:basedOn w:val="Normal"/>
    <w:uiPriority w:val="34"/>
    <w:qFormat/>
    <w:rsid w:val="00C5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7AFC1843F924B80B4F62FBB2F1347" ma:contentTypeVersion="11" ma:contentTypeDescription="Create a new document." ma:contentTypeScope="" ma:versionID="683c1ccacbf75a9a94923c63b3a893ce">
  <xsd:schema xmlns:xsd="http://www.w3.org/2001/XMLSchema" xmlns:xs="http://www.w3.org/2001/XMLSchema" xmlns:p="http://schemas.microsoft.com/office/2006/metadata/properties" xmlns:ns2="a23ca2ee-9fbc-467d-97e7-6d5b0fac4661" targetNamespace="http://schemas.microsoft.com/office/2006/metadata/properties" ma:root="true" ma:fieldsID="7c0a314268bd65ca40ddae5cdce3640b" ns2:_="">
    <xsd:import namespace="a23ca2ee-9fbc-467d-97e7-6d5b0fac46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ca2ee-9fbc-467d-97e7-6d5b0fac4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23ca2ee-9fbc-467d-97e7-6d5b0fac4661" xsi:nil="true"/>
  </documentManagement>
</p:properties>
</file>

<file path=customXml/itemProps1.xml><?xml version="1.0" encoding="utf-8"?>
<ds:datastoreItem xmlns:ds="http://schemas.openxmlformats.org/officeDocument/2006/customXml" ds:itemID="{F803376A-E34D-448A-BCC9-F7B4A32C2295}"/>
</file>

<file path=customXml/itemProps2.xml><?xml version="1.0" encoding="utf-8"?>
<ds:datastoreItem xmlns:ds="http://schemas.openxmlformats.org/officeDocument/2006/customXml" ds:itemID="{B2D0DD40-53A9-4C53-86C4-A8EC39321854}"/>
</file>

<file path=customXml/itemProps3.xml><?xml version="1.0" encoding="utf-8"?>
<ds:datastoreItem xmlns:ds="http://schemas.openxmlformats.org/officeDocument/2006/customXml" ds:itemID="{9CE5057A-0F05-43F7-8C1C-1675135F0632}"/>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Spence</dc:creator>
  <cp:keywords/>
  <dc:description/>
  <cp:lastModifiedBy>Cynde Bimbi</cp:lastModifiedBy>
  <cp:revision>3</cp:revision>
  <dcterms:created xsi:type="dcterms:W3CDTF">2021-06-21T14:35:00Z</dcterms:created>
  <dcterms:modified xsi:type="dcterms:W3CDTF">2021-06-21T16:37:00Z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0x01010087A7AFC1843F924B80B4F62FBB2F1347</vt:lpwstr>
  </property>
  <property fmtid="{D5CDD505-2E9C-101B-9397-08002B2CF9AE}" pid="3" name="Order">
    <vt:r8>1018800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