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2E7F" w14:textId="77777777" w:rsidR="004A20E7" w:rsidRPr="00491AE8" w:rsidRDefault="00B61A46" w:rsidP="00B61A46">
      <w:pPr>
        <w:pStyle w:val="NoSpacing"/>
        <w:jc w:val="center"/>
        <w:rPr>
          <w:rFonts w:ascii="Book Antiqua" w:hAnsi="Book Antiqua"/>
          <w:b/>
          <w:sz w:val="40"/>
          <w:szCs w:val="40"/>
        </w:rPr>
      </w:pPr>
      <w:r w:rsidRPr="00491AE8">
        <w:rPr>
          <w:rFonts w:ascii="Book Antiqua" w:hAnsi="Book Antiqua"/>
          <w:b/>
          <w:sz w:val="40"/>
          <w:szCs w:val="40"/>
        </w:rPr>
        <w:t>ANNUAL GIVING</w:t>
      </w:r>
      <w:r w:rsidR="00666F63" w:rsidRPr="00491AE8">
        <w:rPr>
          <w:rFonts w:ascii="Book Antiqua" w:hAnsi="Book Antiqua"/>
          <w:b/>
          <w:sz w:val="40"/>
          <w:szCs w:val="40"/>
        </w:rPr>
        <w:t xml:space="preserve"> 202</w:t>
      </w:r>
      <w:r w:rsidR="009A517A" w:rsidRPr="00491AE8">
        <w:rPr>
          <w:rFonts w:ascii="Book Antiqua" w:hAnsi="Book Antiqua"/>
          <w:b/>
          <w:sz w:val="40"/>
          <w:szCs w:val="40"/>
        </w:rPr>
        <w:t>1</w:t>
      </w:r>
    </w:p>
    <w:p w14:paraId="17AFE64E" w14:textId="60E47102" w:rsidR="00F96FA4" w:rsidRPr="00CA5DFF" w:rsidRDefault="00491AE8" w:rsidP="00B61A46">
      <w:pPr>
        <w:pStyle w:val="NoSpacing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Suggested Calendar</w:t>
      </w:r>
    </w:p>
    <w:p w14:paraId="66B0EED4" w14:textId="2CC72AF6" w:rsidR="00B61A46" w:rsidRPr="00CA5DFF" w:rsidRDefault="00B61A46" w:rsidP="00B61A46">
      <w:pPr>
        <w:pStyle w:val="NoSpacing"/>
        <w:jc w:val="center"/>
        <w:rPr>
          <w:rFonts w:ascii="Book Antiqua" w:hAnsi="Book Antiqua"/>
          <w:sz w:val="40"/>
          <w:szCs w:val="40"/>
        </w:rPr>
      </w:pPr>
    </w:p>
    <w:p w14:paraId="6FC7F814" w14:textId="757C63EB" w:rsidR="00B61A46" w:rsidRPr="00CA5DFF" w:rsidRDefault="00D67083" w:rsidP="00B61A46">
      <w:pPr>
        <w:pStyle w:val="NoSpacing"/>
        <w:rPr>
          <w:rFonts w:ascii="Book Antiqua" w:hAnsi="Book Antiqua" w:cstheme="minorHAnsi"/>
          <w:sz w:val="24"/>
          <w:szCs w:val="24"/>
        </w:rPr>
      </w:pPr>
      <w:r w:rsidRPr="00CA5DFF">
        <w:rPr>
          <w:rFonts w:ascii="Book Antiqua" w:hAnsi="Book Antiqua" w:cstheme="minorHAnsi"/>
          <w:b/>
          <w:bCs/>
          <w:sz w:val="24"/>
          <w:szCs w:val="24"/>
        </w:rPr>
        <w:t xml:space="preserve">July </w:t>
      </w:r>
      <w:r w:rsidR="00B61A46" w:rsidRPr="00CA5DFF">
        <w:rPr>
          <w:rFonts w:ascii="Book Antiqua" w:hAnsi="Book Antiqua" w:cstheme="minorHAnsi"/>
          <w:b/>
          <w:bCs/>
          <w:sz w:val="24"/>
          <w:szCs w:val="24"/>
        </w:rPr>
        <w:t>202</w:t>
      </w:r>
      <w:r w:rsidRPr="00CA5DFF">
        <w:rPr>
          <w:rFonts w:ascii="Book Antiqua" w:hAnsi="Book Antiqua" w:cstheme="minorHAnsi"/>
          <w:b/>
          <w:bCs/>
          <w:sz w:val="24"/>
          <w:szCs w:val="24"/>
        </w:rPr>
        <w:t>1</w:t>
      </w:r>
      <w:r w:rsidR="00B61A46" w:rsidRPr="00CA5DFF">
        <w:rPr>
          <w:rFonts w:ascii="Book Antiqua" w:hAnsi="Book Antiqua" w:cstheme="minorHAnsi"/>
          <w:sz w:val="24"/>
          <w:szCs w:val="24"/>
        </w:rPr>
        <w:t xml:space="preserve"> </w:t>
      </w:r>
      <w:r w:rsidR="00AD154A">
        <w:rPr>
          <w:rFonts w:ascii="Book Antiqua" w:hAnsi="Book Antiqua" w:cstheme="minorHAnsi"/>
          <w:sz w:val="24"/>
          <w:szCs w:val="24"/>
        </w:rPr>
        <w:t>—</w:t>
      </w:r>
      <w:r w:rsidR="00B61A46" w:rsidRPr="00CA5DFF">
        <w:rPr>
          <w:rFonts w:ascii="Book Antiqua" w:hAnsi="Book Antiqua" w:cstheme="minorHAnsi"/>
          <w:sz w:val="24"/>
          <w:szCs w:val="24"/>
        </w:rPr>
        <w:t xml:space="preserve"> Vestry draft the things they have seen your parish do </w:t>
      </w:r>
      <w:r w:rsidRPr="00CA5DFF">
        <w:rPr>
          <w:rFonts w:ascii="Book Antiqua" w:hAnsi="Book Antiqua" w:cstheme="minorHAnsi"/>
          <w:sz w:val="24"/>
          <w:szCs w:val="24"/>
        </w:rPr>
        <w:t>to stay connected</w:t>
      </w:r>
      <w:r w:rsidR="00B61A46" w:rsidRPr="00CA5DFF">
        <w:rPr>
          <w:rFonts w:ascii="Book Antiqua" w:hAnsi="Book Antiqua" w:cstheme="minorHAnsi"/>
          <w:sz w:val="24"/>
          <w:szCs w:val="24"/>
        </w:rPr>
        <w:t xml:space="preserve"> during the time of social distancing.</w:t>
      </w:r>
      <w:r w:rsidRPr="00CA5DFF">
        <w:rPr>
          <w:rFonts w:ascii="Book Antiqua" w:hAnsi="Book Antiqua" w:cstheme="minorHAnsi"/>
          <w:sz w:val="24"/>
          <w:szCs w:val="24"/>
        </w:rPr>
        <w:t xml:space="preserve">  This can </w:t>
      </w:r>
      <w:r w:rsidR="00C25ED0" w:rsidRPr="00CA5DFF">
        <w:rPr>
          <w:rFonts w:ascii="Book Antiqua" w:hAnsi="Book Antiqua" w:cstheme="minorHAnsi"/>
          <w:sz w:val="24"/>
          <w:szCs w:val="24"/>
        </w:rPr>
        <w:t>give</w:t>
      </w:r>
      <w:r w:rsidRPr="00CA5DFF">
        <w:rPr>
          <w:rFonts w:ascii="Book Antiqua" w:hAnsi="Book Antiqua" w:cstheme="minorHAnsi"/>
          <w:sz w:val="24"/>
          <w:szCs w:val="24"/>
        </w:rPr>
        <w:t xml:space="preserve"> focus </w:t>
      </w:r>
      <w:r w:rsidR="00C25ED0" w:rsidRPr="00CA5DFF">
        <w:rPr>
          <w:rFonts w:ascii="Book Antiqua" w:hAnsi="Book Antiqua" w:cstheme="minorHAnsi"/>
          <w:sz w:val="24"/>
          <w:szCs w:val="24"/>
        </w:rPr>
        <w:t xml:space="preserve">to ministry </w:t>
      </w:r>
      <w:r w:rsidRPr="00CA5DFF">
        <w:rPr>
          <w:rFonts w:ascii="Book Antiqua" w:hAnsi="Book Antiqua" w:cstheme="minorHAnsi"/>
          <w:sz w:val="24"/>
          <w:szCs w:val="24"/>
        </w:rPr>
        <w:t xml:space="preserve">areas you </w:t>
      </w:r>
      <w:r w:rsidR="00C25ED0" w:rsidRPr="00CA5DFF">
        <w:rPr>
          <w:rFonts w:ascii="Book Antiqua" w:hAnsi="Book Antiqua" w:cstheme="minorHAnsi"/>
          <w:sz w:val="24"/>
          <w:szCs w:val="24"/>
        </w:rPr>
        <w:t xml:space="preserve">may </w:t>
      </w:r>
      <w:r w:rsidRPr="00CA5DFF">
        <w:rPr>
          <w:rFonts w:ascii="Book Antiqua" w:hAnsi="Book Antiqua" w:cstheme="minorHAnsi"/>
          <w:sz w:val="24"/>
          <w:szCs w:val="24"/>
        </w:rPr>
        <w:t xml:space="preserve">want to </w:t>
      </w:r>
      <w:r w:rsidR="00C25ED0" w:rsidRPr="00CA5DFF">
        <w:rPr>
          <w:rFonts w:ascii="Book Antiqua" w:hAnsi="Book Antiqua" w:cstheme="minorHAnsi"/>
          <w:sz w:val="24"/>
          <w:szCs w:val="24"/>
        </w:rPr>
        <w:t xml:space="preserve">highlight </w:t>
      </w:r>
      <w:r w:rsidR="00CA5DFF">
        <w:rPr>
          <w:rFonts w:ascii="Book Antiqua" w:hAnsi="Book Antiqua" w:cstheme="minorHAnsi"/>
          <w:sz w:val="24"/>
          <w:szCs w:val="24"/>
        </w:rPr>
        <w:t>during the annual g</w:t>
      </w:r>
      <w:r w:rsidRPr="00CA5DFF">
        <w:rPr>
          <w:rFonts w:ascii="Book Antiqua" w:hAnsi="Book Antiqua" w:cstheme="minorHAnsi"/>
          <w:sz w:val="24"/>
          <w:szCs w:val="24"/>
        </w:rPr>
        <w:t xml:space="preserve">iving </w:t>
      </w:r>
      <w:r w:rsidR="00CA5DFF">
        <w:rPr>
          <w:rFonts w:ascii="Book Antiqua" w:hAnsi="Book Antiqua" w:cstheme="minorHAnsi"/>
          <w:sz w:val="24"/>
          <w:szCs w:val="24"/>
        </w:rPr>
        <w:t>c</w:t>
      </w:r>
      <w:r w:rsidRPr="00CA5DFF">
        <w:rPr>
          <w:rFonts w:ascii="Book Antiqua" w:hAnsi="Book Antiqua" w:cstheme="minorHAnsi"/>
          <w:sz w:val="24"/>
          <w:szCs w:val="24"/>
        </w:rPr>
        <w:t>ampaign.</w:t>
      </w:r>
    </w:p>
    <w:p w14:paraId="7ED8C033" w14:textId="5C52507F" w:rsidR="00666F63" w:rsidRPr="00CA5DFF" w:rsidRDefault="00666F63" w:rsidP="00B61A46">
      <w:pPr>
        <w:pStyle w:val="NoSpacing"/>
        <w:rPr>
          <w:rFonts w:ascii="Book Antiqua" w:hAnsi="Book Antiqua" w:cstheme="minorHAnsi"/>
          <w:sz w:val="24"/>
          <w:szCs w:val="24"/>
        </w:rPr>
      </w:pPr>
    </w:p>
    <w:p w14:paraId="5CE70E99" w14:textId="10FF7847" w:rsidR="00666F63" w:rsidRPr="00CA5DFF" w:rsidRDefault="00666F63" w:rsidP="00B61A46">
      <w:pPr>
        <w:pStyle w:val="NoSpacing"/>
        <w:rPr>
          <w:rFonts w:ascii="Book Antiqua" w:hAnsi="Book Antiqua" w:cstheme="minorHAnsi"/>
          <w:sz w:val="24"/>
          <w:szCs w:val="24"/>
        </w:rPr>
      </w:pPr>
      <w:r w:rsidRPr="00CA5DFF">
        <w:rPr>
          <w:rFonts w:ascii="Book Antiqua" w:hAnsi="Book Antiqua" w:cstheme="minorHAnsi"/>
          <w:b/>
          <w:bCs/>
          <w:sz w:val="24"/>
          <w:szCs w:val="24"/>
        </w:rPr>
        <w:t>August 2021</w:t>
      </w:r>
      <w:r w:rsidR="00C8252B">
        <w:rPr>
          <w:rFonts w:ascii="Book Antiqua" w:hAnsi="Book Antiqua" w:cstheme="minorHAnsi"/>
          <w:sz w:val="24"/>
          <w:szCs w:val="24"/>
        </w:rPr>
        <w:t xml:space="preserve"> </w:t>
      </w:r>
      <w:r w:rsidR="00AD154A">
        <w:rPr>
          <w:rFonts w:ascii="Book Antiqua" w:hAnsi="Book Antiqua" w:cstheme="minorHAnsi"/>
          <w:sz w:val="24"/>
          <w:szCs w:val="24"/>
        </w:rPr>
        <w:t>—</w:t>
      </w:r>
      <w:r w:rsidR="00C8252B">
        <w:rPr>
          <w:rFonts w:ascii="Book Antiqua" w:hAnsi="Book Antiqua" w:cstheme="minorHAnsi"/>
          <w:sz w:val="24"/>
          <w:szCs w:val="24"/>
        </w:rPr>
        <w:t xml:space="preserve"> Have f</w:t>
      </w:r>
      <w:r w:rsidRPr="00CA5DFF">
        <w:rPr>
          <w:rFonts w:ascii="Book Antiqua" w:hAnsi="Book Antiqua" w:cstheme="minorHAnsi"/>
          <w:sz w:val="24"/>
          <w:szCs w:val="24"/>
        </w:rPr>
        <w:t xml:space="preserve">inance or </w:t>
      </w:r>
      <w:r w:rsidR="00C8252B">
        <w:rPr>
          <w:rFonts w:ascii="Book Antiqua" w:hAnsi="Book Antiqua" w:cstheme="minorHAnsi"/>
          <w:sz w:val="24"/>
          <w:szCs w:val="24"/>
        </w:rPr>
        <w:t>s</w:t>
      </w:r>
      <w:r w:rsidRPr="00CA5DFF">
        <w:rPr>
          <w:rFonts w:ascii="Book Antiqua" w:hAnsi="Book Antiqua" w:cstheme="minorHAnsi"/>
          <w:sz w:val="24"/>
          <w:szCs w:val="24"/>
        </w:rPr>
        <w:t>tewardship leaders particip</w:t>
      </w:r>
      <w:r w:rsidR="00C8252B">
        <w:rPr>
          <w:rFonts w:ascii="Book Antiqua" w:hAnsi="Book Antiqua" w:cstheme="minorHAnsi"/>
          <w:sz w:val="24"/>
          <w:szCs w:val="24"/>
        </w:rPr>
        <w:t>ate in Zoom workshops with ECD stewardship c</w:t>
      </w:r>
      <w:r w:rsidRPr="00CA5DFF">
        <w:rPr>
          <w:rFonts w:ascii="Book Antiqua" w:hAnsi="Book Antiqua" w:cstheme="minorHAnsi"/>
          <w:sz w:val="24"/>
          <w:szCs w:val="24"/>
        </w:rPr>
        <w:t>hair, Helen Spence.</w:t>
      </w:r>
    </w:p>
    <w:p w14:paraId="5A278D06" w14:textId="3A5A0C0D" w:rsidR="00B61A46" w:rsidRPr="00CA5DFF" w:rsidRDefault="00B61A46" w:rsidP="00B61A46">
      <w:pPr>
        <w:pStyle w:val="NoSpacing"/>
        <w:rPr>
          <w:rFonts w:ascii="Book Antiqua" w:hAnsi="Book Antiqua" w:cstheme="minorHAnsi"/>
          <w:sz w:val="24"/>
          <w:szCs w:val="24"/>
        </w:rPr>
      </w:pPr>
    </w:p>
    <w:p w14:paraId="020E4D71" w14:textId="013C60B2" w:rsidR="00D67083" w:rsidRDefault="00B61A46" w:rsidP="00B61A46">
      <w:pPr>
        <w:pStyle w:val="NoSpacing"/>
        <w:rPr>
          <w:rFonts w:ascii="Book Antiqua" w:hAnsi="Book Antiqua" w:cstheme="minorHAnsi"/>
          <w:sz w:val="24"/>
          <w:szCs w:val="24"/>
        </w:rPr>
      </w:pPr>
      <w:r w:rsidRPr="00CA5DFF">
        <w:rPr>
          <w:rFonts w:ascii="Book Antiqua" w:hAnsi="Book Antiqua" w:cstheme="minorHAnsi"/>
          <w:b/>
          <w:bCs/>
          <w:sz w:val="24"/>
          <w:szCs w:val="24"/>
        </w:rPr>
        <w:t>September 2</w:t>
      </w:r>
      <w:r w:rsidR="00D67083" w:rsidRPr="00CA5DFF">
        <w:rPr>
          <w:rFonts w:ascii="Book Antiqua" w:hAnsi="Book Antiqua" w:cstheme="minorHAnsi"/>
          <w:b/>
          <w:bCs/>
          <w:sz w:val="24"/>
          <w:szCs w:val="24"/>
        </w:rPr>
        <w:t>6</w:t>
      </w:r>
      <w:r w:rsidR="00AC0865" w:rsidRPr="00CA5DFF">
        <w:rPr>
          <w:rFonts w:ascii="Book Antiqua" w:hAnsi="Book Antiqua" w:cstheme="minorHAnsi"/>
          <w:b/>
          <w:bCs/>
          <w:sz w:val="24"/>
          <w:szCs w:val="24"/>
        </w:rPr>
        <w:t xml:space="preserve"> through November 5, 2021</w:t>
      </w:r>
      <w:r w:rsidR="00491AE8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="00491AE8" w:rsidRPr="00491AE8">
        <w:rPr>
          <w:rFonts w:ascii="Book Antiqua" w:hAnsi="Book Antiqua" w:cstheme="minorHAnsi"/>
          <w:bCs/>
          <w:sz w:val="24"/>
          <w:szCs w:val="24"/>
        </w:rPr>
        <w:t>—</w:t>
      </w:r>
      <w:r w:rsidR="00D67083" w:rsidRPr="00CA5DFF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="00491AE8" w:rsidRPr="00C8252B">
        <w:rPr>
          <w:rFonts w:ascii="Book Antiqua" w:hAnsi="Book Antiqua" w:cstheme="minorHAnsi"/>
          <w:bCs/>
          <w:sz w:val="24"/>
          <w:szCs w:val="24"/>
        </w:rPr>
        <w:t>Seven</w:t>
      </w:r>
      <w:r w:rsidR="00491AE8" w:rsidRPr="00CA5DFF">
        <w:rPr>
          <w:rFonts w:ascii="Book Antiqua" w:hAnsi="Book Antiqua" w:cstheme="minorHAnsi"/>
          <w:sz w:val="24"/>
          <w:szCs w:val="24"/>
        </w:rPr>
        <w:t>-week</w:t>
      </w:r>
      <w:r w:rsidR="00AC0865" w:rsidRPr="00CA5DFF">
        <w:rPr>
          <w:rFonts w:ascii="Book Antiqua" w:hAnsi="Book Antiqua" w:cstheme="minorHAnsi"/>
          <w:sz w:val="24"/>
          <w:szCs w:val="24"/>
        </w:rPr>
        <w:t xml:space="preserve"> time frame</w:t>
      </w:r>
      <w:r w:rsidR="00C8252B">
        <w:rPr>
          <w:rFonts w:ascii="Book Antiqua" w:hAnsi="Book Antiqua" w:cstheme="minorHAnsi"/>
          <w:sz w:val="24"/>
          <w:szCs w:val="24"/>
        </w:rPr>
        <w:t>.</w:t>
      </w:r>
    </w:p>
    <w:p w14:paraId="3C1CBA60" w14:textId="77777777" w:rsidR="003A38E4" w:rsidRDefault="003A38E4" w:rsidP="00B61A46">
      <w:pPr>
        <w:pStyle w:val="NoSpacing"/>
        <w:rPr>
          <w:rFonts w:ascii="Book Antiqua" w:hAnsi="Book Antiqua" w:cstheme="minorHAnsi"/>
          <w:sz w:val="24"/>
          <w:szCs w:val="24"/>
        </w:rPr>
      </w:pPr>
    </w:p>
    <w:p w14:paraId="65AB5225" w14:textId="300E9FFF" w:rsidR="00D67083" w:rsidRPr="00CA5DFF" w:rsidRDefault="00D67083" w:rsidP="00B61A46">
      <w:pPr>
        <w:pStyle w:val="NoSpacing"/>
        <w:rPr>
          <w:rFonts w:ascii="Book Antiqua" w:hAnsi="Book Antiqua" w:cstheme="minorHAnsi"/>
          <w:sz w:val="24"/>
          <w:szCs w:val="24"/>
        </w:rPr>
      </w:pPr>
      <w:r w:rsidRPr="00CA5DFF">
        <w:rPr>
          <w:rFonts w:ascii="Book Antiqua" w:hAnsi="Book Antiqua" w:cstheme="minorHAnsi"/>
          <w:sz w:val="24"/>
          <w:szCs w:val="24"/>
        </w:rPr>
        <w:t xml:space="preserve">We suggest that you use </w:t>
      </w:r>
      <w:r w:rsidR="00666F63" w:rsidRPr="00CA5DFF">
        <w:rPr>
          <w:rFonts w:ascii="Book Antiqua" w:hAnsi="Book Antiqua" w:cstheme="minorHAnsi"/>
          <w:sz w:val="24"/>
          <w:szCs w:val="24"/>
        </w:rPr>
        <w:t xml:space="preserve">a minimum of </w:t>
      </w:r>
      <w:r w:rsidR="00C8252B">
        <w:rPr>
          <w:rFonts w:ascii="Book Antiqua" w:hAnsi="Book Antiqua" w:cstheme="minorHAnsi"/>
          <w:sz w:val="24"/>
          <w:szCs w:val="24"/>
        </w:rPr>
        <w:t>five</w:t>
      </w:r>
      <w:r w:rsidRPr="00CA5DFF">
        <w:rPr>
          <w:rFonts w:ascii="Book Antiqua" w:hAnsi="Book Antiqua" w:cstheme="minorHAnsi"/>
          <w:sz w:val="24"/>
          <w:szCs w:val="24"/>
        </w:rPr>
        <w:t xml:space="preserve"> weeks from the dates given above. The </w:t>
      </w:r>
      <w:r w:rsidRPr="00CA5DFF">
        <w:rPr>
          <w:rFonts w:ascii="Book Antiqua" w:hAnsi="Book Antiqua" w:cstheme="minorHAnsi"/>
          <w:b/>
          <w:bCs/>
          <w:sz w:val="24"/>
          <w:szCs w:val="24"/>
        </w:rPr>
        <w:t>first week</w:t>
      </w:r>
      <w:r w:rsidRPr="00CA5DFF">
        <w:rPr>
          <w:rFonts w:ascii="Book Antiqua" w:hAnsi="Book Antiqua" w:cstheme="minorHAnsi"/>
          <w:sz w:val="24"/>
          <w:szCs w:val="24"/>
        </w:rPr>
        <w:t xml:space="preserve"> could share the Vestry’s vision for </w:t>
      </w:r>
      <w:r w:rsidR="00666F63" w:rsidRPr="00CA5DFF">
        <w:rPr>
          <w:rFonts w:ascii="Book Antiqua" w:hAnsi="Book Antiqua" w:cstheme="minorHAnsi"/>
          <w:sz w:val="24"/>
          <w:szCs w:val="24"/>
        </w:rPr>
        <w:t>the upcoming year</w:t>
      </w:r>
      <w:r w:rsidRPr="00CA5DFF">
        <w:rPr>
          <w:rFonts w:ascii="Book Antiqua" w:hAnsi="Book Antiqua" w:cstheme="minorHAnsi"/>
          <w:sz w:val="24"/>
          <w:szCs w:val="24"/>
        </w:rPr>
        <w:t xml:space="preserve">. The </w:t>
      </w:r>
      <w:r w:rsidRPr="00CA5DFF">
        <w:rPr>
          <w:rFonts w:ascii="Book Antiqua" w:hAnsi="Book Antiqua" w:cstheme="minorHAnsi"/>
          <w:b/>
          <w:bCs/>
          <w:sz w:val="24"/>
          <w:szCs w:val="24"/>
        </w:rPr>
        <w:t>second week</w:t>
      </w:r>
      <w:r w:rsidRPr="00CA5DFF">
        <w:rPr>
          <w:rFonts w:ascii="Book Antiqua" w:hAnsi="Book Antiqua" w:cstheme="minorHAnsi"/>
          <w:sz w:val="24"/>
          <w:szCs w:val="24"/>
        </w:rPr>
        <w:t xml:space="preserve"> is when we recommend that </w:t>
      </w:r>
      <w:r w:rsidR="00AC0865" w:rsidRPr="00CA5DFF">
        <w:rPr>
          <w:rFonts w:ascii="Book Antiqua" w:hAnsi="Book Antiqua" w:cstheme="minorHAnsi"/>
          <w:sz w:val="24"/>
          <w:szCs w:val="24"/>
        </w:rPr>
        <w:t xml:space="preserve">“ask letters” and </w:t>
      </w:r>
      <w:r w:rsidRPr="00CA5DFF">
        <w:rPr>
          <w:rFonts w:ascii="Book Antiqua" w:hAnsi="Book Antiqua" w:cstheme="minorHAnsi"/>
          <w:sz w:val="24"/>
          <w:szCs w:val="24"/>
        </w:rPr>
        <w:t>pledge cards be distributed in the way that works best for your parish.  The</w:t>
      </w:r>
      <w:r w:rsidR="00AC0865" w:rsidRPr="00CA5DFF">
        <w:rPr>
          <w:rFonts w:ascii="Book Antiqua" w:hAnsi="Book Antiqua" w:cstheme="minorHAnsi"/>
          <w:sz w:val="24"/>
          <w:szCs w:val="24"/>
        </w:rPr>
        <w:t xml:space="preserve"> </w:t>
      </w:r>
      <w:r w:rsidRPr="00CA5DFF">
        <w:rPr>
          <w:rFonts w:ascii="Book Antiqua" w:hAnsi="Book Antiqua" w:cstheme="minorHAnsi"/>
          <w:b/>
          <w:bCs/>
          <w:sz w:val="24"/>
          <w:szCs w:val="24"/>
        </w:rPr>
        <w:t>third week</w:t>
      </w:r>
      <w:r w:rsidRPr="00CA5DFF">
        <w:rPr>
          <w:rFonts w:ascii="Book Antiqua" w:hAnsi="Book Antiqua" w:cstheme="minorHAnsi"/>
          <w:sz w:val="24"/>
          <w:szCs w:val="24"/>
        </w:rPr>
        <w:t xml:space="preserve"> could include the narrative of how gifts have been used to keep us connected during the time we have been physically separated.  The </w:t>
      </w:r>
      <w:r w:rsidRPr="00CA5DFF">
        <w:rPr>
          <w:rFonts w:ascii="Book Antiqua" w:hAnsi="Book Antiqua" w:cstheme="minorHAnsi"/>
          <w:b/>
          <w:bCs/>
          <w:sz w:val="24"/>
          <w:szCs w:val="24"/>
        </w:rPr>
        <w:t>fourth week</w:t>
      </w:r>
      <w:r w:rsidRPr="00CA5DFF">
        <w:rPr>
          <w:rFonts w:ascii="Book Antiqua" w:hAnsi="Book Antiqua" w:cstheme="minorHAnsi"/>
          <w:sz w:val="24"/>
          <w:szCs w:val="24"/>
        </w:rPr>
        <w:t xml:space="preserve"> could </w:t>
      </w:r>
      <w:r w:rsidR="00AC0865" w:rsidRPr="00CA5DFF">
        <w:rPr>
          <w:rFonts w:ascii="Book Antiqua" w:hAnsi="Book Antiqua" w:cstheme="minorHAnsi"/>
          <w:sz w:val="24"/>
          <w:szCs w:val="24"/>
        </w:rPr>
        <w:t xml:space="preserve">be a reminder that pledge cards are due in the next week </w:t>
      </w:r>
      <w:r w:rsidR="00C8252B">
        <w:rPr>
          <w:rFonts w:ascii="Book Antiqua" w:hAnsi="Book Antiqua" w:cstheme="minorHAnsi"/>
          <w:sz w:val="24"/>
          <w:szCs w:val="24"/>
        </w:rPr>
        <w:t>—</w:t>
      </w:r>
      <w:r w:rsidR="00AC0865" w:rsidRPr="00CA5DFF">
        <w:rPr>
          <w:rFonts w:ascii="Book Antiqua" w:hAnsi="Book Antiqua" w:cstheme="minorHAnsi"/>
          <w:sz w:val="24"/>
          <w:szCs w:val="24"/>
        </w:rPr>
        <w:t xml:space="preserve"> and a reminder that even if folks are giving electronically, there still needs to be a record of their intention turned in.  The </w:t>
      </w:r>
      <w:r w:rsidR="00AC0865" w:rsidRPr="00CA5DFF">
        <w:rPr>
          <w:rFonts w:ascii="Book Antiqua" w:hAnsi="Book Antiqua" w:cstheme="minorHAnsi"/>
          <w:b/>
          <w:bCs/>
          <w:sz w:val="24"/>
          <w:szCs w:val="24"/>
        </w:rPr>
        <w:t>fifth week</w:t>
      </w:r>
      <w:r w:rsidR="00AC0865" w:rsidRPr="00CA5DFF">
        <w:rPr>
          <w:rFonts w:ascii="Book Antiqua" w:hAnsi="Book Antiqua" w:cstheme="minorHAnsi"/>
          <w:sz w:val="24"/>
          <w:szCs w:val="24"/>
        </w:rPr>
        <w:t xml:space="preserve"> is when pledge cards should be turned in and gifts celebrated in the way that works best for your parish.  </w:t>
      </w:r>
      <w:r w:rsidR="00C25ED0" w:rsidRPr="00CA5DFF">
        <w:rPr>
          <w:rFonts w:ascii="Book Antiqua" w:hAnsi="Book Antiqua" w:cstheme="minorHAnsi"/>
          <w:b/>
          <w:bCs/>
          <w:sz w:val="24"/>
          <w:szCs w:val="24"/>
        </w:rPr>
        <w:t>You can add reflections on the scripture for each Sunday to better connect money to mission and ministry</w:t>
      </w:r>
      <w:r w:rsidR="00C25ED0" w:rsidRPr="00CA5DFF">
        <w:rPr>
          <w:rFonts w:ascii="Book Antiqua" w:hAnsi="Book Antiqua" w:cstheme="minorHAnsi"/>
          <w:sz w:val="24"/>
          <w:szCs w:val="24"/>
        </w:rPr>
        <w:t>.</w:t>
      </w:r>
    </w:p>
    <w:p w14:paraId="357A4B2A" w14:textId="2FA25603" w:rsidR="00B61A46" w:rsidRPr="00CA5DFF" w:rsidRDefault="00B61A46" w:rsidP="00B61A46">
      <w:pPr>
        <w:pStyle w:val="NoSpacing"/>
        <w:rPr>
          <w:rFonts w:ascii="Book Antiqua" w:hAnsi="Book Antiqua" w:cstheme="minorHAnsi"/>
          <w:sz w:val="24"/>
          <w:szCs w:val="24"/>
        </w:rPr>
      </w:pPr>
    </w:p>
    <w:p w14:paraId="01CA7D12" w14:textId="5020CF70" w:rsidR="00B61A46" w:rsidRPr="00CA5DFF" w:rsidRDefault="00B61A46" w:rsidP="00757852">
      <w:pPr>
        <w:pStyle w:val="NoSpacing"/>
        <w:ind w:left="2880" w:hanging="2880"/>
        <w:rPr>
          <w:rFonts w:ascii="Book Antiqua" w:hAnsi="Book Antiqua" w:cstheme="minorHAnsi"/>
          <w:sz w:val="24"/>
          <w:szCs w:val="24"/>
        </w:rPr>
      </w:pPr>
      <w:r w:rsidRPr="00CA5DFF">
        <w:rPr>
          <w:rFonts w:ascii="Book Antiqua" w:hAnsi="Book Antiqua" w:cstheme="minorHAnsi"/>
          <w:sz w:val="24"/>
          <w:szCs w:val="24"/>
        </w:rPr>
        <w:t>November/December</w:t>
      </w:r>
      <w:r w:rsidRPr="00CA5DFF">
        <w:rPr>
          <w:rFonts w:ascii="Book Antiqua" w:hAnsi="Book Antiqua" w:cstheme="minorHAnsi"/>
          <w:sz w:val="24"/>
          <w:szCs w:val="24"/>
        </w:rPr>
        <w:tab/>
        <w:t>Acknowledgem</w:t>
      </w:r>
      <w:r w:rsidR="00F16331">
        <w:rPr>
          <w:rFonts w:ascii="Book Antiqua" w:hAnsi="Book Antiqua" w:cstheme="minorHAnsi"/>
          <w:sz w:val="24"/>
          <w:szCs w:val="24"/>
        </w:rPr>
        <w:t>ent of receipt of pledge cards —</w:t>
      </w:r>
      <w:r w:rsidRPr="00CA5DFF">
        <w:rPr>
          <w:rFonts w:ascii="Book Antiqua" w:hAnsi="Book Antiqua" w:cstheme="minorHAnsi"/>
          <w:sz w:val="24"/>
          <w:szCs w:val="24"/>
        </w:rPr>
        <w:t xml:space="preserve"> and THANK YOU!!!!</w:t>
      </w:r>
      <w:r w:rsidR="00D67083" w:rsidRPr="00CA5DFF">
        <w:rPr>
          <w:rFonts w:ascii="Book Antiqua" w:hAnsi="Book Antiqua" w:cstheme="minorHAnsi"/>
          <w:sz w:val="24"/>
          <w:szCs w:val="24"/>
        </w:rPr>
        <w:t xml:space="preserve">  </w:t>
      </w:r>
      <w:r w:rsidR="00AC0865" w:rsidRPr="00CA5DFF">
        <w:rPr>
          <w:rFonts w:ascii="Book Antiqua" w:hAnsi="Book Antiqua" w:cstheme="minorHAnsi"/>
          <w:sz w:val="24"/>
          <w:szCs w:val="24"/>
        </w:rPr>
        <w:t>Try to say t</w:t>
      </w:r>
      <w:r w:rsidR="00D67083" w:rsidRPr="00CA5DFF">
        <w:rPr>
          <w:rFonts w:ascii="Book Antiqua" w:hAnsi="Book Antiqua" w:cstheme="minorHAnsi"/>
          <w:sz w:val="24"/>
          <w:szCs w:val="24"/>
        </w:rPr>
        <w:t xml:space="preserve">hank you as often as you can, and from as many folks as </w:t>
      </w:r>
      <w:r w:rsidR="00AC0865" w:rsidRPr="00CA5DFF">
        <w:rPr>
          <w:rFonts w:ascii="Book Antiqua" w:hAnsi="Book Antiqua" w:cstheme="minorHAnsi"/>
          <w:sz w:val="24"/>
          <w:szCs w:val="24"/>
        </w:rPr>
        <w:t>possible (pledge monitors, wardens, committee chairs, rector, other clergy on staff….</w:t>
      </w:r>
      <w:r w:rsidR="00D67083" w:rsidRPr="00CA5DFF">
        <w:rPr>
          <w:rFonts w:ascii="Book Antiqua" w:hAnsi="Book Antiqua" w:cstheme="minorHAnsi"/>
          <w:sz w:val="24"/>
          <w:szCs w:val="24"/>
        </w:rPr>
        <w:t>.</w:t>
      </w:r>
      <w:r w:rsidR="00AC0865" w:rsidRPr="00CA5DFF">
        <w:rPr>
          <w:rFonts w:ascii="Book Antiqua" w:hAnsi="Book Antiqua" w:cstheme="minorHAnsi"/>
          <w:sz w:val="24"/>
          <w:szCs w:val="24"/>
        </w:rPr>
        <w:t>)</w:t>
      </w:r>
      <w:r w:rsidR="00D67083" w:rsidRPr="00CA5DFF">
        <w:rPr>
          <w:rFonts w:ascii="Book Antiqua" w:hAnsi="Book Antiqua" w:cstheme="minorHAnsi"/>
          <w:sz w:val="24"/>
          <w:szCs w:val="24"/>
        </w:rPr>
        <w:t xml:space="preserve">  </w:t>
      </w:r>
      <w:r w:rsidR="00666F63" w:rsidRPr="00CA5DFF">
        <w:rPr>
          <w:rFonts w:ascii="Book Antiqua" w:hAnsi="Book Antiqua" w:cstheme="minorHAnsi"/>
          <w:sz w:val="24"/>
          <w:szCs w:val="24"/>
        </w:rPr>
        <w:t>These should be done both individually, and to the parish at large.</w:t>
      </w:r>
    </w:p>
    <w:p w14:paraId="06D7F37D" w14:textId="25A4A9F9" w:rsidR="00757852" w:rsidRPr="00CA5DFF" w:rsidRDefault="00757852" w:rsidP="00757852">
      <w:pPr>
        <w:pStyle w:val="NoSpacing"/>
        <w:ind w:left="2880" w:hanging="2880"/>
        <w:rPr>
          <w:rFonts w:ascii="Book Antiqua" w:hAnsi="Book Antiqua" w:cstheme="minorHAnsi"/>
          <w:sz w:val="24"/>
          <w:szCs w:val="24"/>
        </w:rPr>
      </w:pPr>
    </w:p>
    <w:p w14:paraId="510CEB85" w14:textId="4762EA59" w:rsidR="00757852" w:rsidRPr="00CA5DFF" w:rsidRDefault="00757852" w:rsidP="00757852">
      <w:pPr>
        <w:pStyle w:val="NoSpacing"/>
        <w:ind w:left="2880" w:hanging="2880"/>
        <w:rPr>
          <w:rFonts w:ascii="Book Antiqua" w:hAnsi="Book Antiqua" w:cstheme="minorHAnsi"/>
          <w:sz w:val="24"/>
          <w:szCs w:val="24"/>
        </w:rPr>
      </w:pPr>
      <w:r w:rsidRPr="00CA5DFF">
        <w:rPr>
          <w:rFonts w:ascii="Book Antiqua" w:hAnsi="Book Antiqua" w:cstheme="minorHAnsi"/>
          <w:sz w:val="24"/>
          <w:szCs w:val="24"/>
        </w:rPr>
        <w:t>December newsletter</w:t>
      </w:r>
      <w:r w:rsidRPr="00CA5DFF">
        <w:rPr>
          <w:rFonts w:ascii="Book Antiqua" w:hAnsi="Book Antiqua" w:cstheme="minorHAnsi"/>
          <w:sz w:val="24"/>
          <w:szCs w:val="24"/>
        </w:rPr>
        <w:tab/>
        <w:t xml:space="preserve">Thank you </w:t>
      </w:r>
      <w:r w:rsidR="00AC0865" w:rsidRPr="00CA5DFF">
        <w:rPr>
          <w:rFonts w:ascii="Book Antiqua" w:hAnsi="Book Antiqua" w:cstheme="minorHAnsi"/>
          <w:sz w:val="24"/>
          <w:szCs w:val="24"/>
        </w:rPr>
        <w:t>letter for support to the congregation in general f</w:t>
      </w:r>
      <w:r w:rsidR="00C8252B">
        <w:rPr>
          <w:rFonts w:ascii="Book Antiqua" w:hAnsi="Book Antiqua" w:cstheme="minorHAnsi"/>
          <w:sz w:val="24"/>
          <w:szCs w:val="24"/>
        </w:rPr>
        <w:t>rom r</w:t>
      </w:r>
      <w:r w:rsidRPr="00CA5DFF">
        <w:rPr>
          <w:rFonts w:ascii="Book Antiqua" w:hAnsi="Book Antiqua" w:cstheme="minorHAnsi"/>
          <w:sz w:val="24"/>
          <w:szCs w:val="24"/>
        </w:rPr>
        <w:t>ector</w:t>
      </w:r>
      <w:r w:rsidR="00AC0865" w:rsidRPr="00CA5DFF">
        <w:rPr>
          <w:rFonts w:ascii="Book Antiqua" w:hAnsi="Book Antiqua" w:cstheme="minorHAnsi"/>
          <w:sz w:val="24"/>
          <w:szCs w:val="24"/>
        </w:rPr>
        <w:t xml:space="preserve">.  </w:t>
      </w:r>
      <w:r w:rsidRPr="00CA5DFF">
        <w:rPr>
          <w:rFonts w:ascii="Book Antiqua" w:hAnsi="Book Antiqua" w:cstheme="minorHAnsi"/>
          <w:sz w:val="24"/>
          <w:szCs w:val="24"/>
        </w:rPr>
        <w:t>Possible evaluation of pledge campaign if warranted.</w:t>
      </w:r>
    </w:p>
    <w:p w14:paraId="0BA89B8E" w14:textId="5E6442DE" w:rsidR="00C25ED0" w:rsidRPr="00CA5DFF" w:rsidRDefault="00C25ED0" w:rsidP="00757852">
      <w:pPr>
        <w:pStyle w:val="NoSpacing"/>
        <w:ind w:left="2880" w:hanging="2880"/>
        <w:rPr>
          <w:rFonts w:ascii="Book Antiqua" w:hAnsi="Book Antiqua" w:cstheme="minorHAnsi"/>
          <w:sz w:val="24"/>
          <w:szCs w:val="24"/>
        </w:rPr>
      </w:pPr>
    </w:p>
    <w:p w14:paraId="7262F237" w14:textId="77777777" w:rsidR="00C8252B" w:rsidRPr="00CA5DFF" w:rsidRDefault="00C8252B" w:rsidP="00C8252B">
      <w:pPr>
        <w:pStyle w:val="NoSpacing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Time and talent requests can be made at the time of annual giving or be done separately after the first of the year, as you choose.</w:t>
      </w:r>
    </w:p>
    <w:p w14:paraId="3A1D077E" w14:textId="36D04806" w:rsidR="00C8252B" w:rsidRDefault="00C8252B" w:rsidP="003252F5">
      <w:pPr>
        <w:pStyle w:val="NoSpacing"/>
        <w:ind w:left="2880" w:hanging="2880"/>
        <w:rPr>
          <w:rFonts w:ascii="Book Antiqua" w:hAnsi="Book Antiqua" w:cstheme="minorHAnsi"/>
          <w:sz w:val="24"/>
          <w:szCs w:val="24"/>
        </w:rPr>
      </w:pPr>
    </w:p>
    <w:p w14:paraId="6F67D00A" w14:textId="616C0CF0" w:rsidR="00491AE8" w:rsidRPr="00CA5DFF" w:rsidRDefault="00491AE8" w:rsidP="003252F5">
      <w:pPr>
        <w:pStyle w:val="NoSpacing"/>
        <w:ind w:left="2880" w:hanging="2880"/>
        <w:rPr>
          <w:rFonts w:ascii="Book Antiqua" w:hAnsi="Book Antiqua" w:cstheme="minorHAnsi"/>
          <w:sz w:val="24"/>
          <w:szCs w:val="24"/>
        </w:rPr>
      </w:pPr>
      <w:bookmarkStart w:id="0" w:name="_GoBack"/>
      <w:bookmarkEnd w:id="0"/>
      <w:r>
        <w:rPr>
          <w:rFonts w:ascii="Book Antiqua" w:hAnsi="Book Antiqua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392AA2" wp14:editId="43DD4801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2851150" cy="1070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7 logo vSCRIPTURE ONLY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AE8" w:rsidRPr="00CA5DFF" w:rsidSect="002941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46"/>
    <w:rsid w:val="002941D5"/>
    <w:rsid w:val="003252F5"/>
    <w:rsid w:val="003A38E4"/>
    <w:rsid w:val="00491AE8"/>
    <w:rsid w:val="004A20E7"/>
    <w:rsid w:val="00666F63"/>
    <w:rsid w:val="00757852"/>
    <w:rsid w:val="009A517A"/>
    <w:rsid w:val="00AC0865"/>
    <w:rsid w:val="00AD154A"/>
    <w:rsid w:val="00B61A46"/>
    <w:rsid w:val="00C25ED0"/>
    <w:rsid w:val="00C8252B"/>
    <w:rsid w:val="00CA5DFF"/>
    <w:rsid w:val="00D67083"/>
    <w:rsid w:val="00E569A6"/>
    <w:rsid w:val="00F16331"/>
    <w:rsid w:val="00F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A85A"/>
  <w15:chartTrackingRefBased/>
  <w15:docId w15:val="{9874AAD8-C06A-412B-A666-DCD163DB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7AFC1843F924B80B4F62FBB2F1347" ma:contentTypeVersion="11" ma:contentTypeDescription="Create a new document." ma:contentTypeScope="" ma:versionID="683c1ccacbf75a9a94923c63b3a893ce">
  <xsd:schema xmlns:xsd="http://www.w3.org/2001/XMLSchema" xmlns:xs="http://www.w3.org/2001/XMLSchema" xmlns:p="http://schemas.microsoft.com/office/2006/metadata/properties" xmlns:ns2="a23ca2ee-9fbc-467d-97e7-6d5b0fac4661" targetNamespace="http://schemas.microsoft.com/office/2006/metadata/properties" ma:root="true" ma:fieldsID="7c0a314268bd65ca40ddae5cdce3640b" ns2:_="">
    <xsd:import namespace="a23ca2ee-9fbc-467d-97e7-6d5b0fac4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a2ee-9fbc-467d-97e7-6d5b0fac4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3ca2ee-9fbc-467d-97e7-6d5b0fac4661" xsi:nil="true"/>
  </documentManagement>
</p:properties>
</file>

<file path=customXml/itemProps1.xml><?xml version="1.0" encoding="utf-8"?>
<ds:datastoreItem xmlns:ds="http://schemas.openxmlformats.org/officeDocument/2006/customXml" ds:itemID="{3BD2F01A-B854-4B99-9BB3-4D6A2BB35622}"/>
</file>

<file path=customXml/itemProps2.xml><?xml version="1.0" encoding="utf-8"?>
<ds:datastoreItem xmlns:ds="http://schemas.openxmlformats.org/officeDocument/2006/customXml" ds:itemID="{E3249942-D386-4CAA-8545-BA30B7E1934C}"/>
</file>

<file path=customXml/itemProps3.xml><?xml version="1.0" encoding="utf-8"?>
<ds:datastoreItem xmlns:ds="http://schemas.openxmlformats.org/officeDocument/2006/customXml" ds:itemID="{D08E3C36-D522-4CD1-B482-88ADEF156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Spence</dc:creator>
  <cp:keywords/>
  <dc:description/>
  <cp:lastModifiedBy>Cynde Bimbi</cp:lastModifiedBy>
  <cp:revision>7</cp:revision>
  <dcterms:created xsi:type="dcterms:W3CDTF">2021-06-21T13:58:00Z</dcterms:created>
  <dcterms:modified xsi:type="dcterms:W3CDTF">2021-06-21T16:19:00Z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0x01010087A7AFC1843F924B80B4F62FBB2F1347</vt:lpwstr>
  </property>
  <property fmtid="{D5CDD505-2E9C-101B-9397-08002B2CF9AE}" pid="3" name="Order">
    <vt:r8>1018700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